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69" w:rsidRPr="0054150E" w:rsidRDefault="00232C69" w:rsidP="00452751">
      <w:pPr>
        <w:jc w:val="center"/>
        <w:rPr>
          <w:b/>
          <w:sz w:val="28"/>
          <w:szCs w:val="28"/>
        </w:rPr>
      </w:pPr>
    </w:p>
    <w:p w:rsidR="00452751" w:rsidRPr="0054150E" w:rsidRDefault="00452751" w:rsidP="00452751">
      <w:pPr>
        <w:jc w:val="center"/>
        <w:rPr>
          <w:b/>
          <w:sz w:val="28"/>
          <w:szCs w:val="28"/>
        </w:rPr>
      </w:pPr>
      <w:r w:rsidRPr="0054150E">
        <w:rPr>
          <w:b/>
          <w:sz w:val="28"/>
          <w:szCs w:val="28"/>
        </w:rPr>
        <w:t>СОВЕТ ДЕПУТАТОВ ВЕРХ-КРАСНОЯРСКОГО СЕЛЬСОВЕТА</w:t>
      </w:r>
    </w:p>
    <w:p w:rsidR="00452751" w:rsidRPr="0054150E" w:rsidRDefault="00452751" w:rsidP="00452751">
      <w:pPr>
        <w:jc w:val="center"/>
        <w:rPr>
          <w:b/>
          <w:sz w:val="28"/>
          <w:szCs w:val="28"/>
        </w:rPr>
      </w:pPr>
      <w:r w:rsidRPr="0054150E">
        <w:rPr>
          <w:b/>
          <w:sz w:val="28"/>
          <w:szCs w:val="28"/>
        </w:rPr>
        <w:t>СЕВЕРНОГО РАЙОНА</w:t>
      </w:r>
    </w:p>
    <w:p w:rsidR="00232C69" w:rsidRPr="0054150E" w:rsidRDefault="00452751" w:rsidP="00FD671E">
      <w:pPr>
        <w:jc w:val="center"/>
        <w:rPr>
          <w:b/>
          <w:sz w:val="28"/>
          <w:szCs w:val="28"/>
        </w:rPr>
      </w:pPr>
      <w:r w:rsidRPr="0054150E">
        <w:rPr>
          <w:b/>
          <w:sz w:val="28"/>
          <w:szCs w:val="28"/>
        </w:rPr>
        <w:t>НОВОСИБИРСКОЙ ОБЛАСТИ</w:t>
      </w:r>
    </w:p>
    <w:p w:rsidR="00232C69" w:rsidRPr="0054150E" w:rsidRDefault="00452751" w:rsidP="00452751">
      <w:pPr>
        <w:jc w:val="center"/>
        <w:rPr>
          <w:sz w:val="28"/>
          <w:szCs w:val="28"/>
        </w:rPr>
      </w:pPr>
      <w:r w:rsidRPr="0054150E">
        <w:rPr>
          <w:sz w:val="28"/>
          <w:szCs w:val="28"/>
        </w:rPr>
        <w:t xml:space="preserve">пятого  созыва   </w:t>
      </w:r>
    </w:p>
    <w:p w:rsidR="00452751" w:rsidRPr="0054150E" w:rsidRDefault="00452751" w:rsidP="00452751">
      <w:pPr>
        <w:jc w:val="center"/>
        <w:rPr>
          <w:sz w:val="28"/>
          <w:szCs w:val="28"/>
        </w:rPr>
      </w:pPr>
      <w:r w:rsidRPr="0054150E">
        <w:rPr>
          <w:sz w:val="28"/>
          <w:szCs w:val="28"/>
        </w:rPr>
        <w:t xml:space="preserve">            </w:t>
      </w:r>
    </w:p>
    <w:p w:rsidR="00232C69" w:rsidRPr="0054150E" w:rsidRDefault="00452751" w:rsidP="00232C69">
      <w:pPr>
        <w:jc w:val="center"/>
        <w:rPr>
          <w:b/>
          <w:sz w:val="28"/>
          <w:szCs w:val="28"/>
        </w:rPr>
      </w:pPr>
      <w:proofErr w:type="spellStart"/>
      <w:proofErr w:type="gramStart"/>
      <w:r w:rsidRPr="0054150E">
        <w:rPr>
          <w:b/>
          <w:sz w:val="28"/>
          <w:szCs w:val="28"/>
        </w:rPr>
        <w:t>Р</w:t>
      </w:r>
      <w:proofErr w:type="spellEnd"/>
      <w:proofErr w:type="gramEnd"/>
      <w:r w:rsidRPr="0054150E">
        <w:rPr>
          <w:b/>
          <w:sz w:val="28"/>
          <w:szCs w:val="28"/>
        </w:rPr>
        <w:t xml:space="preserve"> Е </w:t>
      </w:r>
      <w:proofErr w:type="spellStart"/>
      <w:r w:rsidRPr="0054150E">
        <w:rPr>
          <w:b/>
          <w:sz w:val="28"/>
          <w:szCs w:val="28"/>
        </w:rPr>
        <w:t>Ш</w:t>
      </w:r>
      <w:proofErr w:type="spellEnd"/>
      <w:r w:rsidRPr="0054150E">
        <w:rPr>
          <w:b/>
          <w:sz w:val="28"/>
          <w:szCs w:val="28"/>
        </w:rPr>
        <w:t xml:space="preserve"> Е Н И Е</w:t>
      </w:r>
    </w:p>
    <w:p w:rsidR="00452751" w:rsidRPr="0054150E" w:rsidRDefault="00452751" w:rsidP="00452751">
      <w:pPr>
        <w:jc w:val="center"/>
        <w:rPr>
          <w:sz w:val="28"/>
          <w:szCs w:val="28"/>
        </w:rPr>
      </w:pPr>
      <w:r w:rsidRPr="0054150E">
        <w:rPr>
          <w:sz w:val="28"/>
          <w:szCs w:val="28"/>
        </w:rPr>
        <w:t xml:space="preserve">  двадцать второй сессии</w:t>
      </w:r>
    </w:p>
    <w:p w:rsidR="00232C69" w:rsidRPr="0054150E" w:rsidRDefault="00232C69" w:rsidP="00452751">
      <w:pPr>
        <w:jc w:val="center"/>
        <w:rPr>
          <w:sz w:val="28"/>
          <w:szCs w:val="28"/>
        </w:rPr>
      </w:pPr>
    </w:p>
    <w:p w:rsidR="00452751" w:rsidRPr="0054150E" w:rsidRDefault="00452751" w:rsidP="00452751">
      <w:pPr>
        <w:rPr>
          <w:sz w:val="28"/>
          <w:szCs w:val="28"/>
        </w:rPr>
      </w:pPr>
      <w:r w:rsidRPr="0054150E">
        <w:rPr>
          <w:sz w:val="28"/>
          <w:szCs w:val="28"/>
        </w:rPr>
        <w:t xml:space="preserve">23.01.2017 г.                                 </w:t>
      </w:r>
      <w:proofErr w:type="gramStart"/>
      <w:r w:rsidRPr="0054150E">
        <w:rPr>
          <w:sz w:val="28"/>
          <w:szCs w:val="28"/>
        </w:rPr>
        <w:t>с</w:t>
      </w:r>
      <w:proofErr w:type="gramEnd"/>
      <w:r w:rsidRPr="0054150E">
        <w:rPr>
          <w:sz w:val="28"/>
          <w:szCs w:val="28"/>
        </w:rPr>
        <w:t>. Верх-Красноярка                                    №  1</w:t>
      </w: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</w:p>
    <w:p w:rsidR="00232C69" w:rsidRPr="0054150E" w:rsidRDefault="00232C69" w:rsidP="00232C6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Новосибирской области от 11.11.2014г. № 484-ОЗ «Об отдельных вопросах организации местного самоуправления в Новосибирской области», на основании Устава Верх-Красноярского сельсовета Северного района Новосибирской области,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Совет депутатов Верх-Красноярского сельсовета Северного района Новосибирской области</w:t>
      </w:r>
      <w:proofErr w:type="gramEnd"/>
    </w:p>
    <w:p w:rsidR="00452751" w:rsidRPr="0054150E" w:rsidRDefault="00452751" w:rsidP="00452751">
      <w:pPr>
        <w:pStyle w:val="Pa11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452751" w:rsidRPr="0054150E" w:rsidRDefault="00452751" w:rsidP="00452751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Решению.</w:t>
      </w:r>
    </w:p>
    <w:p w:rsidR="00452751" w:rsidRPr="0054150E" w:rsidRDefault="00452751" w:rsidP="0045275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Совета депутатов Верх-Красноярского сельсовета Северного района Новосибирской области:</w:t>
      </w:r>
    </w:p>
    <w:p w:rsidR="00452751" w:rsidRPr="0054150E" w:rsidRDefault="00452751" w:rsidP="0045275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sz w:val="28"/>
          <w:szCs w:val="28"/>
        </w:rPr>
        <w:t>2.1. Решение Совета депутатов Верх-Красноярского сельсовета Северного района Новосибирской области от 29.07.2015 №2 «</w:t>
      </w:r>
      <w:r w:rsidRPr="0054150E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sz w:val="28"/>
          <w:szCs w:val="28"/>
        </w:rPr>
        <w:t>»;</w:t>
      </w:r>
    </w:p>
    <w:p w:rsidR="00452751" w:rsidRPr="0054150E" w:rsidRDefault="00452751" w:rsidP="00452751">
      <w:pPr>
        <w:ind w:firstLine="567"/>
        <w:jc w:val="both"/>
        <w:rPr>
          <w:sz w:val="28"/>
          <w:szCs w:val="28"/>
        </w:rPr>
      </w:pPr>
      <w:r w:rsidRPr="0054150E">
        <w:rPr>
          <w:sz w:val="28"/>
          <w:szCs w:val="28"/>
        </w:rPr>
        <w:t>2.2. Решение Совета депутатов Верх-Красноярского сельсовета Северного района Новосибирской области от 13.09.2016 № 3 «О внесении изменений в решение Совета депутатов Верх-Красноярского сельсовета Северного района Новосибирской области от 29.07.2015 № 2»</w:t>
      </w:r>
      <w:r w:rsidRPr="0054150E">
        <w:rPr>
          <w:b/>
          <w:sz w:val="28"/>
          <w:szCs w:val="28"/>
        </w:rPr>
        <w:t xml:space="preserve"> </w:t>
      </w:r>
    </w:p>
    <w:p w:rsidR="00452751" w:rsidRPr="0054150E" w:rsidRDefault="00452751" w:rsidP="00452751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</w:t>
      </w:r>
      <w:r w:rsidRPr="0054150E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Верх-Красноярского сельсовета»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и на официальном сайте администрации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52751" w:rsidRPr="0054150E" w:rsidRDefault="00452751" w:rsidP="00452751">
      <w:pPr>
        <w:pStyle w:val="Pa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после официального опубликования.</w:t>
      </w:r>
    </w:p>
    <w:p w:rsidR="00232C69" w:rsidRPr="0054150E" w:rsidRDefault="00232C69" w:rsidP="00232C69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643"/>
      </w:tblGrid>
      <w:tr w:rsidR="00452751" w:rsidRPr="0054150E" w:rsidTr="005B4BBC">
        <w:tc>
          <w:tcPr>
            <w:tcW w:w="4503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lastRenderedPageBreak/>
              <w:t>Глава Верх-Красноярского сельсовета</w:t>
            </w:r>
          </w:p>
          <w:p w:rsidR="00452751" w:rsidRPr="0054150E" w:rsidRDefault="00452751" w:rsidP="005B4BBC">
            <w:pPr>
              <w:jc w:val="both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 xml:space="preserve">Северного района </w:t>
            </w:r>
          </w:p>
          <w:p w:rsidR="00452751" w:rsidRPr="0054150E" w:rsidRDefault="00452751" w:rsidP="005B4BBC">
            <w:pPr>
              <w:jc w:val="both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Новосибирской области</w:t>
            </w:r>
          </w:p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 xml:space="preserve">                         С.А. Клещенко</w:t>
            </w:r>
          </w:p>
        </w:tc>
        <w:tc>
          <w:tcPr>
            <w:tcW w:w="4643" w:type="dxa"/>
          </w:tcPr>
          <w:p w:rsidR="00452751" w:rsidRPr="0054150E" w:rsidRDefault="00452751" w:rsidP="005B4BBC">
            <w:pPr>
              <w:jc w:val="both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Председатель Совета депутатов</w:t>
            </w:r>
          </w:p>
          <w:p w:rsidR="00452751" w:rsidRPr="0054150E" w:rsidRDefault="00452751" w:rsidP="005B4BBC">
            <w:pPr>
              <w:jc w:val="both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 xml:space="preserve">Верх-Красноярского сельсовета </w:t>
            </w:r>
          </w:p>
          <w:p w:rsidR="00452751" w:rsidRPr="0054150E" w:rsidRDefault="00452751" w:rsidP="005B4BBC">
            <w:pPr>
              <w:jc w:val="both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 xml:space="preserve">Северного района Новосибирской области </w:t>
            </w:r>
          </w:p>
          <w:p w:rsidR="00452751" w:rsidRPr="0054150E" w:rsidRDefault="00452751" w:rsidP="005B4BBC">
            <w:pPr>
              <w:jc w:val="both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 xml:space="preserve">                                      М.И. Невтис</w:t>
            </w:r>
          </w:p>
        </w:tc>
      </w:tr>
    </w:tbl>
    <w:p w:rsidR="00452751" w:rsidRPr="0054150E" w:rsidRDefault="00452751" w:rsidP="00452751">
      <w:pPr>
        <w:pStyle w:val="Pa0"/>
        <w:pageBreakBefore/>
        <w:spacing w:before="40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Приложение                                                к решению Совета депутатов Верх-Красноярского сельсовета Северного района Новосибирской области от 23.01.2017 г. № 1</w:t>
      </w: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Pa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порядке проведения конкурса по отбору кандидатур</w:t>
      </w:r>
    </w:p>
    <w:p w:rsidR="00452751" w:rsidRPr="0054150E" w:rsidRDefault="00452751" w:rsidP="00452751">
      <w:pPr>
        <w:pStyle w:val="Pa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должность Главы Верх-Красноярского сельсовета </w:t>
      </w:r>
    </w:p>
    <w:p w:rsidR="00452751" w:rsidRPr="0054150E" w:rsidRDefault="00452751" w:rsidP="00452751">
      <w:pPr>
        <w:pStyle w:val="Pa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Северного района Новосибирской области</w:t>
      </w: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Pa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проведения конкурса по отбору кандидатур на должность Главы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(далее – Глава поселения).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Право на участие в конкурсе имеют граждане Российской Федерации, до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стигшие возраста 21 год, владеющие государственным языком Российской Фе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дерации, не </w:t>
      </w:r>
      <w:r w:rsidRPr="0054150E">
        <w:rPr>
          <w:rFonts w:ascii="Times New Roman" w:hAnsi="Times New Roman" w:cs="Times New Roman"/>
          <w:sz w:val="28"/>
          <w:szCs w:val="28"/>
        </w:rPr>
        <w:t xml:space="preserve">имеющие в соответствии с Федеральным </w:t>
      </w:r>
      <w:hyperlink r:id="rId4" w:history="1">
        <w:r w:rsidRPr="005415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4150E">
        <w:rPr>
          <w:rFonts w:ascii="Times New Roman" w:hAnsi="Times New Roman" w:cs="Times New Roman"/>
          <w:sz w:val="28"/>
          <w:szCs w:val="28"/>
        </w:rPr>
        <w:t xml:space="preserve"> от 12.06.2002г. </w:t>
      </w:r>
      <w:proofErr w:type="spellStart"/>
      <w:r w:rsidRPr="0054150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4150E">
        <w:rPr>
          <w:rFonts w:ascii="Times New Roman" w:hAnsi="Times New Roman" w:cs="Times New Roman"/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 и</w:t>
      </w:r>
      <w:r w:rsidRPr="005415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отвечающие требованиям, предъявляемым к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кандидату на должность Главы поселения, установленным настоящим Положением (далее – кандидаты).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ным законодательством для лиц, замещающих муниципальные должности.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1.3. При проведении конкурса кандидаты имеют равные права.</w:t>
      </w: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>2. Цель проведения и назначение конкурса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2.1. Целью конкурса является отбор на альтернативной основе кандидатов, наи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более подготовленных для замещения должности Главы поселения из числа граждан, представивших документы для участия в конкурсе, на основании оцен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ки представленной кандидатом программы развития муниципального образо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2.2. Решение о проведении конкурса принимается Советом депутатов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Совет депутатов) не позднее 30 дней со дня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истечения срока полномочий Главы поселения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>. Объявление Совета депутатов о проведении конкурса, его условиях, дате, вре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мени и месте проведения публикуется в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периодическом печатном издании «Вестник Верх-Красноярского сельсовета» не позднее, чем за 20 дней до дня проведения конкурса.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2.3. В случае досрочного прекращения полномочий Главы поселения решение о проведении конкурса принимается Советом депутатов в течение 15 дней со дня досрочного прекращения полномочий Главы поселения.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2.4. В случае если Глава поселения,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решение о проведении конкурса принимается не ранее дня вступления решения суда в законную силу.</w:t>
      </w: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>3. Условия конкурса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3.1. Не имеет права участвовать в конкурсе кандидат: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признанный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судом недееспособным;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содержащийся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лишения свободы по приговору суда; </w:t>
      </w:r>
    </w:p>
    <w:p w:rsidR="00452751" w:rsidRPr="0054150E" w:rsidRDefault="00452751" w:rsidP="00452751">
      <w:pPr>
        <w:pStyle w:val="Pa22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3) 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4) осужденный к лишению свободы за совершение тяжких преступлений, су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димость которых снята или погашена, – до истечения десяти лет со дня снятия или погашения судимости;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5) осужденный к лишению свободы за совершение особо тяжких преступле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ний, судимость которых снята или погашена, – до истечения пятнадцати лет со дня снятия или погашения судимости;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6) осужденный за совершение преступлений экстремистской направлен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предусмотренных Уголовным кодексом Российской Федерации, и имеющий на день проведения конкурса неснятую и непога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шенную судимость, если на таких лиц не распространяется действие подпунктов 4 и 5 настоящего пункта;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подвергнутый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наказанию за совершение администра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правонарушений, предусмотренных статьями 20.3 и 20.29 Кодек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са Российской Федерации об административных правонарушениях, если рассмотрение документов комиссией состоится до окончания срока, в течение которого лицо считается подвергнутым административ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ному наказанию;</w:t>
      </w:r>
    </w:p>
    <w:p w:rsidR="00452751" w:rsidRPr="0054150E" w:rsidRDefault="00452751" w:rsidP="00452751">
      <w:pPr>
        <w:pStyle w:val="Pa22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8)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ства, за исключением случаев, установленных международными договорами Российской Федерации, в соответствии с которыми иностранные граждане имеют право быть избранными в органы местного самоуправления;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9) не достигший на день проведения конкурса возраста 21 год;</w:t>
      </w:r>
    </w:p>
    <w:p w:rsidR="00452751" w:rsidRPr="0054150E" w:rsidRDefault="00452751" w:rsidP="00452751">
      <w:pPr>
        <w:pStyle w:val="Pa2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10) в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имеется вступившее в силу решение суда о лишении его права занимать государственные и (или) муниципальные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должности в течение определенного срока, если указанный срок не истекает до дня про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конкурса;</w:t>
      </w:r>
    </w:p>
    <w:p w:rsidR="00452751" w:rsidRPr="0054150E" w:rsidRDefault="00452751" w:rsidP="00452751">
      <w:pPr>
        <w:pStyle w:val="Pa2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замещавший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главы муниципального образования и отрешен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занному основанию).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3.2. Гражданин Российской Федерации, изъявивший желание участвовать в конкурсе, представляет в конкурсную комиссию следующие документы и сведения: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1) личное заявление по форме согласно Приложению 1 к настоящему Положению;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2) две фотографии размером 3 × 4 см;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3) собственноручно заполненную и подписанную анкету по форме согласно Приложению 2  к настоящему Положению;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4) паспорт или документ, заменяющий паспорт гражданина;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5) программу развития муниципального образования (предложения по улуч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шению качества жизни населения в Верх-Красноярском сельсовете Северного района Новосибирской области); 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6) документы, подтверждающие стаж работы (при наличии): копию трудовой книжки, за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веренную по месту работы или нотариально, или иные документы, под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тверждающие трудовую (служебную) деятельность гражданина;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7) документы об образовании;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кандидата);</w:t>
      </w:r>
    </w:p>
    <w:p w:rsidR="00452751" w:rsidRPr="0054150E" w:rsidRDefault="00452751" w:rsidP="00452751">
      <w:pPr>
        <w:pStyle w:val="Pa22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9) обязательство в случае его избрания Главой поселения прекратить дея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тельность, несовместимую со статусом Главы поселения;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10) </w:t>
      </w:r>
      <w:r w:rsidRPr="0054150E">
        <w:rPr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несовершеннолетних детей.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150E">
        <w:rPr>
          <w:bCs/>
          <w:sz w:val="28"/>
          <w:szCs w:val="28"/>
        </w:rPr>
        <w:t xml:space="preserve">Сведения о доходах, расходах представляются за календарный год, предшествовавший году объявления конкурса; </w:t>
      </w:r>
      <w:r w:rsidRPr="0054150E">
        <w:rPr>
          <w:sz w:val="28"/>
          <w:szCs w:val="28"/>
        </w:rPr>
        <w:t>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</w:t>
      </w:r>
      <w:r w:rsidRPr="0054150E">
        <w:rPr>
          <w:b/>
          <w:bCs/>
          <w:sz w:val="28"/>
          <w:szCs w:val="28"/>
        </w:rPr>
        <w:t>;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 xml:space="preserve"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Pr="0054150E">
        <w:rPr>
          <w:bCs/>
          <w:sz w:val="28"/>
          <w:szCs w:val="28"/>
        </w:rPr>
        <w:lastRenderedPageBreak/>
        <w:t xml:space="preserve">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</w:t>
      </w:r>
      <w:proofErr w:type="gramStart"/>
      <w:r w:rsidRPr="0054150E">
        <w:rPr>
          <w:bCs/>
          <w:sz w:val="28"/>
          <w:szCs w:val="28"/>
        </w:rPr>
        <w:t>представляются</w:t>
      </w:r>
      <w:proofErr w:type="gramEnd"/>
      <w:r w:rsidRPr="0054150E">
        <w:rPr>
          <w:bCs/>
          <w:sz w:val="28"/>
          <w:szCs w:val="28"/>
        </w:rPr>
        <w:t xml:space="preserve">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Pr="0054150E">
        <w:rPr>
          <w:bCs/>
          <w:sz w:val="28"/>
          <w:szCs w:val="28"/>
        </w:rPr>
        <w:t>пп</w:t>
      </w:r>
      <w:proofErr w:type="spellEnd"/>
      <w:r w:rsidRPr="0054150E">
        <w:rPr>
          <w:bCs/>
          <w:sz w:val="28"/>
          <w:szCs w:val="28"/>
        </w:rPr>
        <w:t xml:space="preserve">. «а» п.1 ч.4 ст.4 Федерального закона от 03.12.2012г. №230-ФЗ «О </w:t>
      </w:r>
      <w:proofErr w:type="gramStart"/>
      <w:r w:rsidRPr="0054150E">
        <w:rPr>
          <w:bCs/>
          <w:sz w:val="28"/>
          <w:szCs w:val="28"/>
        </w:rPr>
        <w:t>контроле за</w:t>
      </w:r>
      <w:proofErr w:type="gramEnd"/>
      <w:r w:rsidRPr="0054150E">
        <w:rPr>
          <w:bCs/>
          <w:sz w:val="28"/>
          <w:szCs w:val="28"/>
        </w:rPr>
        <w:t xml:space="preserve"> соответствием расходов лиц, замещающих государственные должности и иных лиц, их доходам»); </w:t>
      </w:r>
    </w:p>
    <w:p w:rsidR="00452751" w:rsidRPr="0054150E" w:rsidRDefault="00452751" w:rsidP="00452751">
      <w:pPr>
        <w:pStyle w:val="ConsPlusNormal"/>
        <w:ind w:firstLine="567"/>
        <w:jc w:val="both"/>
      </w:pPr>
      <w:proofErr w:type="gramStart"/>
      <w:r w:rsidRPr="0054150E">
        <w:rPr>
          <w:bCs/>
        </w:rPr>
        <w:t>11) </w:t>
      </w:r>
      <w:r w:rsidRPr="0054150E">
        <w:t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 w:rsidRPr="0054150E"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54150E">
        <w:t>управления</w:t>
      </w:r>
      <w:proofErr w:type="gramEnd"/>
      <w:r w:rsidRPr="0054150E">
        <w:t xml:space="preserve"> в котором выступают указанные лица. </w:t>
      </w:r>
    </w:p>
    <w:p w:rsidR="00452751" w:rsidRPr="0054150E" w:rsidRDefault="00452751" w:rsidP="00452751">
      <w:pPr>
        <w:pStyle w:val="ConsPlusNormal"/>
        <w:ind w:firstLine="567"/>
        <w:jc w:val="both"/>
      </w:pPr>
      <w:r w:rsidRPr="0054150E"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54150E">
        <w:rPr>
          <w:bCs/>
          <w:sz w:val="28"/>
          <w:szCs w:val="28"/>
        </w:rPr>
        <w:t>12) </w:t>
      </w:r>
      <w:r w:rsidRPr="0054150E">
        <w:rPr>
          <w:iCs/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452751" w:rsidRPr="0054150E" w:rsidRDefault="00452751" w:rsidP="00452751">
      <w:pPr>
        <w:pStyle w:val="ConsPlusNormal"/>
        <w:ind w:firstLine="567"/>
        <w:jc w:val="both"/>
      </w:pPr>
      <w:r w:rsidRPr="0054150E">
        <w:t>Сведения включаются в форму, заполняемую в соответствии с пунктом 10 настоящего Положения.</w:t>
      </w:r>
    </w:p>
    <w:p w:rsidR="00452751" w:rsidRPr="0054150E" w:rsidRDefault="00452751" w:rsidP="00452751">
      <w:pPr>
        <w:pStyle w:val="ConsPlusNormal"/>
        <w:ind w:firstLine="567"/>
        <w:jc w:val="both"/>
      </w:pPr>
      <w:r w:rsidRPr="0054150E">
        <w:rPr>
          <w:bCs/>
        </w:rPr>
        <w:t>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 xml:space="preserve">3.3. Документы, указанные в пункте 3.2 настоящего Положения, кандидат обязан представить лично или через представителя, чьи полномочия удостоверены в установленном законом порядке. 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color w:val="000000"/>
          <w:sz w:val="28"/>
          <w:szCs w:val="28"/>
        </w:rPr>
        <w:t xml:space="preserve">3.4. </w:t>
      </w:r>
      <w:proofErr w:type="gramStart"/>
      <w:r w:rsidRPr="0054150E">
        <w:rPr>
          <w:color w:val="000000"/>
          <w:sz w:val="28"/>
          <w:szCs w:val="28"/>
        </w:rPr>
        <w:t>Секретарь конкурсной комиссии, принимающий документы, в присутствии кандидата или его представителя сверяет наличие документов, приложенных к заявлению, с их переч</w:t>
      </w:r>
      <w:r w:rsidRPr="0054150E">
        <w:rPr>
          <w:color w:val="000000"/>
          <w:sz w:val="28"/>
          <w:szCs w:val="28"/>
        </w:rPr>
        <w:softHyphen/>
        <w:t xml:space="preserve">нем, указанным в заявлении, снимает </w:t>
      </w:r>
      <w:r w:rsidRPr="0054150E">
        <w:rPr>
          <w:color w:val="000000"/>
          <w:sz w:val="28"/>
          <w:szCs w:val="28"/>
        </w:rPr>
        <w:lastRenderedPageBreak/>
        <w:t>копии с документов, возвращает кандида</w:t>
      </w:r>
      <w:r w:rsidRPr="0054150E">
        <w:rPr>
          <w:color w:val="000000"/>
          <w:sz w:val="28"/>
          <w:szCs w:val="28"/>
        </w:rPr>
        <w:softHyphen/>
        <w:t>ту или его представителю подлинники указанных документов, а также выдает кандидату или его представителю копию заявле</w:t>
      </w:r>
      <w:r w:rsidRPr="0054150E">
        <w:rPr>
          <w:color w:val="000000"/>
          <w:sz w:val="28"/>
          <w:szCs w:val="28"/>
        </w:rPr>
        <w:softHyphen/>
        <w:t>ния с отметкой о дате и времени приема документов.</w:t>
      </w:r>
      <w:proofErr w:type="gramEnd"/>
      <w:r w:rsidRPr="0054150E">
        <w:rPr>
          <w:bCs/>
          <w:color w:val="000000"/>
          <w:sz w:val="28"/>
          <w:szCs w:val="28"/>
        </w:rPr>
        <w:t xml:space="preserve"> </w:t>
      </w:r>
      <w:r w:rsidRPr="0054150E">
        <w:rPr>
          <w:bCs/>
          <w:sz w:val="28"/>
          <w:szCs w:val="28"/>
        </w:rPr>
        <w:t>Копия доверенности представителю, указанному в п. 3.3 настоящего Положения, прикладывается к делу.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В случае выявления в представленных документах неполноты сведений, отсутствия документов, секретарь конкурсной комиссии незамедлительно извещает кандидата или его представителя о выявленных недостатках.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Принятые документы для участия в конкурсе регистрируются в специальном журнале.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Все документы, поданные кандидатом, формируются в дело. Заявления канди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датов и приложенные к ним документы (копии документов) хранятся у секре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таря конкурсной комиссии с соблюдением требований по хранению персональ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ных данных.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3.5. Кандидат имеет право уточнять и дополнять необходимые сведения, содержащиеся в документах, но не позднее 15-ти дневного срока со дня начала приема документов для участия в конкурсе. Несвоевременное или неполное представление документов, представление подложных документов и документов, содержащих недостоверные или неполные сведения, на начало проведения конкурса, а также неявка в день проведения конкурса к месту его проведения, являются основаниями для отказа кандидату в его допуске для участия в конкурсе.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3.6. Представленные кандидатом сведения подлежат проверке. В случае установ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ления в ходе проверки обстоятельств, препятствующих замещению кандидатом должности Главы поселения, он в письменной форме информируется конкурс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ной комиссией о причинах отказа в участии в конкурсе.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3.7. Решение о регистрации, допуске кандидата к участию в конкурсе или об отказе в участии в конкурсе принимается на заседании конкурсной комиссии.</w:t>
      </w: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>4. Конкурсная комиссия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4.1. Организация и проведение конкурса возлагаются на конкурсную комиссию (далее по тексту – комиссия).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4.2. Комиссия формируется Советом депутатов и состоит из 6 членов. Полови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на членов комиссии назначается Советом депутатов, другая половина – Главой Северного района Новосибирской области.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4.3. Комиссия состоит из председателя, заместителя председателя, секретаря и иных членов комиссии. Председатель, заместитель председателя, секретарь ко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4.4. Деятельность комиссии осуществляется коллегиально. Формой деятельно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комиссии являются заседания. Заседание комиссии считается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правомочным, если на нем присутствует не менее двух третей от установленной численности комиссии.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исполнения обязанностей членами комиссии, назна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ченными Советом депутатов, участия члена комиссии в конкурсе по отбору кандидатур на должность Главы поселения в качестве кандидата, неправомочности состава комиссии, Совет депутатов назначает в соответствии с пунктом 4.2 настоящего Положения новых членов комиссии.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4.5. Председатель комиссии: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представляет комиссию во взаимоотношениях с кандидатами, органами государственной власти, органами местного самоуправления, организаци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ями и гражданами;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планирует работу комиссии;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созывает заседания комиссии и утверждает повестку дня заседания комис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сии;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председательствует на заседании комиссии;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определяет порядок работы комиссии;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подписывает протоколы заседания комиссии, иные документы комиссии;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оглашает на заседании Совета депутатов принятое по результатам конкур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са решение комиссии.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4.6. Заместитель председателя комиссии исполняет обязанности председателя комиссии во время его отсутствия.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4.7. Секретарь комиссии осуществляет делопроизводство комиссии,</w:t>
      </w:r>
      <w:r w:rsidRPr="0054150E">
        <w:rPr>
          <w:bCs/>
          <w:i/>
          <w:sz w:val="28"/>
          <w:szCs w:val="28"/>
        </w:rPr>
        <w:t xml:space="preserve"> </w:t>
      </w:r>
      <w:r w:rsidRPr="0054150E">
        <w:rPr>
          <w:bCs/>
          <w:sz w:val="28"/>
          <w:szCs w:val="28"/>
        </w:rPr>
        <w:t>обеспечивает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комиссии, подготовку и направление запросов).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4.8. Решения комиссии принимаются открытым голосованием ее членов, при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сутствующих на заседании. Решение считается принятыми, если за него про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голосовало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Решения оформляются протоколом, который подписывают члены комиссии, присутствующие на заседании.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4.9. </w:t>
      </w:r>
      <w:r w:rsidRPr="0054150E">
        <w:rPr>
          <w:sz w:val="28"/>
          <w:szCs w:val="28"/>
        </w:rPr>
        <w:t>Конкурсная комиссия вправе привлекать к своей работе специалистов (экспертов), участвующих в заседаниях конкурсной комиссии и не имеющих права голоса.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4.10. Материально-техническое обеспечение деятельности комиссии осуществляется администрацией Верх-Красноярского сельсовета Северного района Новосибирской области.</w:t>
      </w: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452751" w:rsidRPr="0054150E" w:rsidRDefault="00452751" w:rsidP="00452751">
      <w:pPr>
        <w:pStyle w:val="Pa3"/>
        <w:spacing w:before="4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>5. Порядок проведения конкурса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5.1. Конкурс объявляется решением Совета депутатов. Объявление должно со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держать: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sz w:val="28"/>
          <w:szCs w:val="28"/>
        </w:rPr>
        <w:t>- дату, время и место проведения конкурса;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sz w:val="28"/>
          <w:szCs w:val="28"/>
        </w:rPr>
        <w:lastRenderedPageBreak/>
        <w:t>- требования к кандидатам;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sz w:val="28"/>
          <w:szCs w:val="28"/>
        </w:rPr>
        <w:t>- перечень документов, подлежащих представлению в комиссию;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sz w:val="28"/>
          <w:szCs w:val="28"/>
        </w:rPr>
        <w:t>-  адрес места приема документов, необходимых для участия в конкурсе;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sz w:val="28"/>
          <w:szCs w:val="28"/>
        </w:rPr>
        <w:t>-</w:t>
      </w:r>
      <w:r w:rsidRPr="0054150E">
        <w:rPr>
          <w:bCs/>
          <w:sz w:val="28"/>
          <w:szCs w:val="28"/>
        </w:rPr>
        <w:t> дату начала и окончания, время приема документов;</w:t>
      </w:r>
    </w:p>
    <w:p w:rsidR="00452751" w:rsidRPr="0054150E" w:rsidRDefault="00452751" w:rsidP="00452751">
      <w:pPr>
        <w:pStyle w:val="Pa2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номер контактного телефона для получения справочной информации.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Данная информация публикуется в периодическом печатном издании «Вестник Верх-Красноярского сельсовета» и размещается на официальном сайте администрации Верх-Красноярского сельсовета Северного района Новосибирской области в информационно-телекоммуникационной сети Интернет.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5.2. Срок подачи заявлений на участие в конкурсе и представления необходимых документов составляет 15 календарных дней со дня начала приема документов.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5.3. В случае если для участия в конкурсе подано одно заявление, то конкурс считается несостоявшимся, и по предложению комиссии Совет депутатов при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нимает решение об объявлении нового конкурса.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5.4. Комиссия проверяет соответствие документов, представленных кандидата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ми, установленным требованиям, достоверность сведений, указанных в этих до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кументах.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5.5. Конкурс проводится в два этапа.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Первый этап конкурса проводится в форме письменного тестирования кандида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тов.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В ходе тестирования комиссия оценивает знание Конституции Российской Федерации, Бюджетного, Земельного кодексов, федерального законодатель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ства, регулирующего вопросы организации местного самоуправления, муни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ципальной службы, противодействия коррупции, закупок товаров, работ, услуг для обеспечения государственных и муниципальных нужд, Устава Новосибир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ской области, законов и иных нормативных правовых актов Новосибирской об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ласти, Устава и иных муниципальных правовых актов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в части полномочий, осуществляемых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Главой поселения.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5.6. 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в Верх-Красноярском сельсовете Северного района Новосибирской области), представленных кандидатами.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 xml:space="preserve">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Оценка результатов по итогам второго этапа конкурса проводится комиссией в отсутствие кандидатов. Решение комиссии принимается большинством голосов ее членов, присутствующих на заседании.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52751" w:rsidRPr="0054150E" w:rsidRDefault="00452751" w:rsidP="00452751">
      <w:pPr>
        <w:pStyle w:val="Pa1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Решение конкурсной комиссии и порядок </w:t>
      </w:r>
    </w:p>
    <w:p w:rsidR="00452751" w:rsidRPr="0054150E" w:rsidRDefault="00452751" w:rsidP="00452751">
      <w:pPr>
        <w:pStyle w:val="Pa1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оформления результатов конкурса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54150E">
        <w:rPr>
          <w:rFonts w:ascii="Times New Roman" w:hAnsi="Times New Roman" w:cs="Times New Roman"/>
          <w:sz w:val="28"/>
          <w:szCs w:val="28"/>
        </w:rPr>
        <w:t>Победителями конкурса признаются зарегистрированные комиссией кандидаты, набравшие более половины голосов присутствующих на заседании членов комиссии.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В случае если ни один из кандидатов не был признан успешно прошедшим кон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курсное испытание, комиссия принимает решение признать кандидатов не от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вечающими предъявленным требованиям.</w:t>
      </w:r>
    </w:p>
    <w:p w:rsidR="00452751" w:rsidRPr="0054150E" w:rsidRDefault="00452751" w:rsidP="00452751">
      <w:pPr>
        <w:ind w:firstLine="567"/>
        <w:jc w:val="both"/>
        <w:rPr>
          <w:color w:val="000000"/>
          <w:sz w:val="28"/>
          <w:szCs w:val="28"/>
        </w:rPr>
      </w:pPr>
      <w:r w:rsidRPr="0054150E">
        <w:rPr>
          <w:color w:val="000000"/>
          <w:sz w:val="28"/>
          <w:szCs w:val="28"/>
        </w:rPr>
        <w:t>6.2. Решение комиссии оформляется протоколом, который подписывается все</w:t>
      </w:r>
      <w:r w:rsidRPr="0054150E">
        <w:rPr>
          <w:color w:val="000000"/>
          <w:sz w:val="28"/>
          <w:szCs w:val="28"/>
        </w:rPr>
        <w:softHyphen/>
        <w:t>ми членами комиссии, присутствующими на заседании комиссии. Протокол на</w:t>
      </w:r>
      <w:r w:rsidRPr="0054150E">
        <w:rPr>
          <w:color w:val="000000"/>
          <w:sz w:val="28"/>
          <w:szCs w:val="28"/>
        </w:rPr>
        <w:softHyphen/>
        <w:t>правляется в Совет депутатов поселения.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О результатах конкурса комиссия информирует кандидатов в письменной фор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0E">
        <w:rPr>
          <w:rFonts w:ascii="Times New Roman" w:hAnsi="Times New Roman" w:cs="Times New Roman"/>
          <w:sz w:val="28"/>
          <w:szCs w:val="28"/>
        </w:rPr>
        <w:t>6.3. По результатам проведенного конкурса на замещение должности Главы по</w:t>
      </w:r>
      <w:r w:rsidRPr="0054150E">
        <w:rPr>
          <w:rFonts w:ascii="Times New Roman" w:hAnsi="Times New Roman" w:cs="Times New Roman"/>
          <w:sz w:val="28"/>
          <w:szCs w:val="28"/>
        </w:rPr>
        <w:softHyphen/>
        <w:t>селения комиссия представляет Совету депутатов не менее двух зарегистрированных комиссией кандидатов на должность Главы поселения.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6.4. Конкурс признается комиссией несостоявшимся в случае: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если по окончании срока подачи документов на участие в конкурсе поданы до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кументы только от одного кандидата или нет кандидатов на участие в конкурсе;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неявки всех кандидатов на конкурс или явки только одного кандидата;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- отсутствия кандидатов, либо наличие только одного кандидата по результатам проведения конкурса кандидатов на замещение должности Главы поселения.</w:t>
      </w:r>
    </w:p>
    <w:p w:rsidR="00452751" w:rsidRPr="0054150E" w:rsidRDefault="00452751" w:rsidP="00452751">
      <w:pPr>
        <w:pStyle w:val="P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6.5. В случае признания конкурса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>, Совет депутатов в течение 15 дней принимает решение об объявлении нового конкурса.</w:t>
      </w: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>7.1. </w:t>
      </w:r>
      <w:proofErr w:type="gramStart"/>
      <w:r w:rsidRPr="0054150E">
        <w:rPr>
          <w:bCs/>
          <w:sz w:val="28"/>
          <w:szCs w:val="28"/>
        </w:rPr>
        <w:t>Документы конкурсной комиссии, а также документы кандидатов, участвовавших в конкурсе, и кандидатов, не допущенных к участию в конкурсе, хранятся в администрации Верх-Красноярского сельсовета Северного района Новосибирской области</w:t>
      </w:r>
      <w:r w:rsidRPr="0054150E">
        <w:rPr>
          <w:bCs/>
          <w:i/>
          <w:sz w:val="28"/>
          <w:szCs w:val="28"/>
        </w:rPr>
        <w:t xml:space="preserve"> </w:t>
      </w:r>
      <w:r w:rsidRPr="0054150E">
        <w:rPr>
          <w:bCs/>
          <w:sz w:val="28"/>
          <w:szCs w:val="28"/>
        </w:rPr>
        <w:t>с соблюдением</w:t>
      </w:r>
      <w:r w:rsidRPr="0054150E">
        <w:rPr>
          <w:bCs/>
          <w:i/>
          <w:sz w:val="28"/>
          <w:szCs w:val="28"/>
        </w:rPr>
        <w:t xml:space="preserve"> </w:t>
      </w:r>
      <w:r w:rsidRPr="0054150E">
        <w:rPr>
          <w:bCs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</w:t>
      </w:r>
      <w:proofErr w:type="gramEnd"/>
      <w:r w:rsidRPr="0054150E">
        <w:rPr>
          <w:bCs/>
          <w:sz w:val="28"/>
          <w:szCs w:val="28"/>
        </w:rPr>
        <w:t xml:space="preserve"> от 31.03.2015 № 526.</w:t>
      </w:r>
    </w:p>
    <w:p w:rsidR="00452751" w:rsidRPr="0054150E" w:rsidRDefault="00452751" w:rsidP="004527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4150E">
        <w:rPr>
          <w:bCs/>
          <w:sz w:val="28"/>
          <w:szCs w:val="28"/>
        </w:rPr>
        <w:t xml:space="preserve">7.2. Расходы, связанные с участием в конкурсе, осуществляются кандидатами за счет собственных средств. </w:t>
      </w:r>
    </w:p>
    <w:p w:rsidR="00452751" w:rsidRPr="0054150E" w:rsidRDefault="00452751" w:rsidP="00452751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52751" w:rsidRPr="0054150E" w:rsidRDefault="00452751" w:rsidP="00452751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52751" w:rsidRPr="0054150E" w:rsidRDefault="00452751" w:rsidP="00452751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52751" w:rsidRPr="0054150E" w:rsidRDefault="00452751" w:rsidP="00452751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32C69" w:rsidRPr="0054150E" w:rsidRDefault="00232C69" w:rsidP="00452751">
      <w:pPr>
        <w:pStyle w:val="Defaul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751" w:rsidRPr="0054150E" w:rsidRDefault="00452751" w:rsidP="00452751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52751" w:rsidRPr="0054150E" w:rsidRDefault="00452751" w:rsidP="00452751">
      <w:pPr>
        <w:pStyle w:val="Pa0"/>
        <w:spacing w:before="40"/>
        <w:ind w:left="42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</w:p>
    <w:p w:rsidR="00452751" w:rsidRPr="0054150E" w:rsidRDefault="00452751" w:rsidP="00452751">
      <w:pPr>
        <w:pStyle w:val="Pa24"/>
        <w:spacing w:before="1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В конкурсную комиссию</w:t>
      </w:r>
    </w:p>
    <w:p w:rsidR="00452751" w:rsidRPr="0054150E" w:rsidRDefault="00452751" w:rsidP="00452751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кандидатур на должность </w:t>
      </w:r>
    </w:p>
    <w:p w:rsidR="00452751" w:rsidRPr="0054150E" w:rsidRDefault="00452751" w:rsidP="00452751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Главы Верх-Красноярского сельсовета</w:t>
      </w:r>
    </w:p>
    <w:p w:rsidR="00452751" w:rsidRPr="0054150E" w:rsidRDefault="00452751" w:rsidP="00452751">
      <w:pPr>
        <w:pStyle w:val="Pa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</w:t>
      </w: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452751" w:rsidRPr="0054150E" w:rsidRDefault="00452751" w:rsidP="00452751">
      <w:pPr>
        <w:pStyle w:val="Pa25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__________________________________________________________________,</w:t>
      </w:r>
    </w:p>
    <w:p w:rsidR="00452751" w:rsidRPr="0054150E" w:rsidRDefault="00452751" w:rsidP="00452751">
      <w:pPr>
        <w:pStyle w:val="Pa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(фамилия, имя, отчество)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желаю принять участие в конкурсе по отбору кандидатур на должность Главы Верх-Красноярского сельсовета Северного района Новосибирской области.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я дееспособен, сведения, содержащиеся в доку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Не имею возражений против проведения проверки документов и сведений, пред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ставляемых мной в комиссию по проведению конкурса по отбору кандидатур на должность Главы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Обязуюсь в случае моего избрания на должность Главы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деятельность, несовместимую со статусом главы муниципального образования.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про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цедуры, связанной с оформлением допуска к сведениям, составляющим государ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ственную тайну, на условиях, предусмотренных законодательством Российской Федерации о защите государственной тайны.</w:t>
      </w:r>
    </w:p>
    <w:p w:rsidR="00452751" w:rsidRPr="0054150E" w:rsidRDefault="00452751" w:rsidP="00452751">
      <w:pPr>
        <w:pStyle w:val="Pa3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Даю согласие комиссии по проведению конкурса по отбору кандидатур на долж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ность Главы Верх-Красноярского сельсовета Северного района Новосибирской области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на об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работку моих персональных данных, предоставленных мной в связи с прове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дением конкурсных процедур. Перечень действий с персональными данными, на совершение которых дается согласие, общее описание используемых опера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тором способов обработки персональных данных (с использованием инфор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мационных 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а). </w:t>
      </w:r>
    </w:p>
    <w:p w:rsidR="00452751" w:rsidRPr="0054150E" w:rsidRDefault="00452751" w:rsidP="00452751">
      <w:pPr>
        <w:pStyle w:val="Pa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            __________                                               __________ </w:t>
      </w:r>
    </w:p>
    <w:p w:rsidR="00452751" w:rsidRPr="0054150E" w:rsidRDefault="00452751" w:rsidP="00452751">
      <w:pPr>
        <w:pStyle w:val="Pa18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(дата)                                                                      (подпись)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Примечание. </w:t>
      </w:r>
      <w:proofErr w:type="gramStart"/>
      <w:r w:rsidRPr="0054150E">
        <w:rPr>
          <w:rStyle w:val="A6"/>
          <w:rFonts w:ascii="Times New Roman" w:hAnsi="Times New Roman" w:cs="Times New Roman"/>
          <w:sz w:val="28"/>
          <w:szCs w:val="28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</w:t>
      </w:r>
      <w:r w:rsidRPr="0054150E">
        <w:rPr>
          <w:rStyle w:val="A6"/>
          <w:rFonts w:ascii="Times New Roman" w:hAnsi="Times New Roman" w:cs="Times New Roman"/>
          <w:sz w:val="28"/>
          <w:szCs w:val="28"/>
        </w:rPr>
        <w:softHyphen/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</w:t>
      </w:r>
      <w:r w:rsidRPr="0054150E">
        <w:rPr>
          <w:rStyle w:val="A6"/>
          <w:rFonts w:ascii="Times New Roman" w:hAnsi="Times New Roman" w:cs="Times New Roman"/>
          <w:sz w:val="28"/>
          <w:szCs w:val="28"/>
        </w:rPr>
        <w:softHyphen/>
        <w:t>ветствии с указанными законодательными актами за</w:t>
      </w:r>
      <w:proofErr w:type="gramEnd"/>
      <w:r w:rsidRPr="0054150E">
        <w:rPr>
          <w:rStyle w:val="A6"/>
          <w:rFonts w:ascii="Times New Roman" w:hAnsi="Times New Roman" w:cs="Times New Roman"/>
          <w:sz w:val="28"/>
          <w:szCs w:val="28"/>
        </w:rPr>
        <w:t xml:space="preserve"> деяния, признаваемые преступлением дей</w:t>
      </w:r>
      <w:r w:rsidRPr="0054150E">
        <w:rPr>
          <w:rStyle w:val="A6"/>
          <w:rFonts w:ascii="Times New Roman" w:hAnsi="Times New Roman" w:cs="Times New Roman"/>
          <w:sz w:val="28"/>
          <w:szCs w:val="28"/>
        </w:rPr>
        <w:softHyphen/>
        <w:t>ствующим Уголовным кодексом Российской Федерации, с указанием этого закона.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Style w:val="A6"/>
          <w:rFonts w:ascii="Times New Roman" w:hAnsi="Times New Roman" w:cs="Times New Roman"/>
          <w:sz w:val="28"/>
          <w:szCs w:val="28"/>
        </w:rPr>
        <w:t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</w:t>
      </w:r>
      <w:r w:rsidRPr="0054150E">
        <w:rPr>
          <w:rStyle w:val="A6"/>
          <w:rFonts w:ascii="Times New Roman" w:hAnsi="Times New Roman" w:cs="Times New Roman"/>
          <w:sz w:val="28"/>
          <w:szCs w:val="28"/>
        </w:rPr>
        <w:softHyphen/>
        <w:t>ции на территории иностранного государства информация об этом отражается в заявлении.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2751" w:rsidRPr="0054150E" w:rsidRDefault="00452751" w:rsidP="00452751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pStyle w:val="Pa0"/>
        <w:spacing w:before="4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52751" w:rsidRPr="0054150E" w:rsidRDefault="00452751" w:rsidP="00452751">
      <w:pPr>
        <w:pStyle w:val="Pa0"/>
        <w:spacing w:before="40"/>
        <w:ind w:left="42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 о порядке проведения конкурса по отбору кандидатур на должность Главы Верх-Красноярского сельсовета Северного района Новосибирской области</w:t>
      </w:r>
    </w:p>
    <w:p w:rsidR="00452751" w:rsidRPr="0054150E" w:rsidRDefault="00452751" w:rsidP="00452751">
      <w:pPr>
        <w:pStyle w:val="Pa0"/>
        <w:spacing w:before="40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Pa14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Pa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АНКЕТА </w:t>
      </w:r>
    </w:p>
    <w:p w:rsidR="00452751" w:rsidRPr="0054150E" w:rsidRDefault="00452751" w:rsidP="00452751">
      <w:pPr>
        <w:pStyle w:val="Pa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(заполняется собственноручно)</w:t>
      </w:r>
    </w:p>
    <w:tbl>
      <w:tblPr>
        <w:tblW w:w="1560" w:type="dxa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</w:tblGrid>
      <w:tr w:rsidR="00452751" w:rsidRPr="0054150E" w:rsidTr="005B4BBC">
        <w:trPr>
          <w:trHeight w:val="1845"/>
        </w:trPr>
        <w:tc>
          <w:tcPr>
            <w:tcW w:w="1560" w:type="dxa"/>
          </w:tcPr>
          <w:p w:rsidR="00452751" w:rsidRPr="0054150E" w:rsidRDefault="00452751" w:rsidP="005B4BBC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2751" w:rsidRPr="0054150E" w:rsidRDefault="00452751" w:rsidP="005B4BBC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2751" w:rsidRPr="0054150E" w:rsidRDefault="00452751" w:rsidP="005B4BBC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  <w:p w:rsidR="00452751" w:rsidRPr="0054150E" w:rsidRDefault="00452751" w:rsidP="005B4BBC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фотографии</w:t>
            </w:r>
          </w:p>
        </w:tc>
      </w:tr>
    </w:tbl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1. Фамилия ______________________________________________</w:t>
      </w:r>
    </w:p>
    <w:p w:rsidR="00452751" w:rsidRPr="0054150E" w:rsidRDefault="00452751" w:rsidP="00452751">
      <w:pPr>
        <w:pStyle w:val="Pa26"/>
        <w:spacing w:before="4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Имя __________________________________________________</w:t>
      </w:r>
    </w:p>
    <w:p w:rsidR="00452751" w:rsidRPr="0054150E" w:rsidRDefault="00452751" w:rsidP="00452751">
      <w:pPr>
        <w:rPr>
          <w:color w:val="000000"/>
          <w:sz w:val="28"/>
          <w:szCs w:val="28"/>
        </w:rPr>
      </w:pPr>
      <w:r w:rsidRPr="0054150E">
        <w:rPr>
          <w:color w:val="000000"/>
          <w:sz w:val="28"/>
          <w:szCs w:val="28"/>
        </w:rPr>
        <w:t xml:space="preserve">    Отчество _______________________________________________</w:t>
      </w:r>
    </w:p>
    <w:p w:rsidR="00452751" w:rsidRPr="0054150E" w:rsidRDefault="00452751" w:rsidP="00452751">
      <w:pPr>
        <w:rPr>
          <w:color w:val="000000"/>
          <w:sz w:val="28"/>
          <w:szCs w:val="28"/>
        </w:rPr>
      </w:pPr>
    </w:p>
    <w:p w:rsidR="00452751" w:rsidRPr="0054150E" w:rsidRDefault="00452751" w:rsidP="00452751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tblpY="47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2127"/>
      </w:tblGrid>
      <w:tr w:rsidR="00452751" w:rsidRPr="0054150E" w:rsidTr="005B4BBC">
        <w:trPr>
          <w:trHeight w:val="322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322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Число, месяц, год и место рождения (село, деревня, город, рай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он, область, край, республика, страна)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322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4. Гражданство (если изменяли, то укажите, когда и по какой при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чине, если имеете гражданство другого государства, – укажите)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650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5. Образование (когда и какие учебные заведения окончили, но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мера дипломов).</w:t>
            </w:r>
          </w:p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Направление подготовки или специальность по диплому.</w:t>
            </w:r>
          </w:p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650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6. Послевузовское профессиональное образование (наименова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ние образовательного или научного учреждения, год окончания).</w:t>
            </w:r>
          </w:p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Ученая степень, ученое звание (когда присвоены, номера дипло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мов, аттестатов)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485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7. Какими иностранными языками и языками народов Россий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 xml:space="preserve">ской </w:t>
            </w:r>
            <w:proofErr w:type="gramStart"/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владеете и в </w:t>
            </w:r>
            <w:proofErr w:type="gramStart"/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979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lastRenderedPageBreak/>
              <w:t>8. Классный чин федеральной гражданской службы, воинское или специальное звание, классный чин правоохранительной службы, классный чин гражданской службы субъекта Российской Федера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ции, квалификационный разряд государственной службы, квали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фикационный разряд или классный чин муниципальной службы (кем и когда присвоены)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157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rPr>
          <w:trHeight w:val="646"/>
        </w:trPr>
        <w:tc>
          <w:tcPr>
            <w:tcW w:w="7479" w:type="dxa"/>
          </w:tcPr>
          <w:p w:rsidR="00452751" w:rsidRPr="0054150E" w:rsidRDefault="00452751" w:rsidP="005B4BBC">
            <w:pPr>
              <w:pStyle w:val="Pa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10. Допуск к государственной тайне, оформленный за период ра</w:t>
            </w:r>
            <w:r w:rsidRPr="0054150E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2127" w:type="dxa"/>
            <w:shd w:val="clear" w:color="auto" w:fill="auto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52751" w:rsidRPr="0054150E" w:rsidRDefault="00452751" w:rsidP="00452751">
      <w:pPr>
        <w:jc w:val="both"/>
        <w:rPr>
          <w:color w:val="000000"/>
          <w:sz w:val="28"/>
          <w:szCs w:val="28"/>
        </w:rPr>
      </w:pPr>
    </w:p>
    <w:p w:rsidR="00452751" w:rsidRPr="0054150E" w:rsidRDefault="00452751" w:rsidP="00452751">
      <w:pPr>
        <w:jc w:val="both"/>
        <w:rPr>
          <w:color w:val="000000"/>
          <w:sz w:val="28"/>
          <w:szCs w:val="28"/>
        </w:rPr>
      </w:pPr>
      <w:r w:rsidRPr="0054150E">
        <w:rPr>
          <w:color w:val="000000"/>
          <w:sz w:val="28"/>
          <w:szCs w:val="28"/>
        </w:rPr>
        <w:t xml:space="preserve">   11. Выполняемая работа с начала трудовой деятельности (включая учебу в выс</w:t>
      </w:r>
      <w:r w:rsidRPr="0054150E">
        <w:rPr>
          <w:color w:val="000000"/>
          <w:sz w:val="28"/>
          <w:szCs w:val="28"/>
        </w:rPr>
        <w:softHyphen/>
        <w:t>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сти и номера воинской части.</w:t>
      </w: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1735"/>
        <w:gridCol w:w="1568"/>
        <w:gridCol w:w="3175"/>
        <w:gridCol w:w="3128"/>
      </w:tblGrid>
      <w:tr w:rsidR="00452751" w:rsidRPr="0054150E" w:rsidTr="005B4BBC">
        <w:tc>
          <w:tcPr>
            <w:tcW w:w="3134" w:type="dxa"/>
            <w:gridSpan w:val="2"/>
          </w:tcPr>
          <w:p w:rsidR="00452751" w:rsidRPr="0054150E" w:rsidRDefault="00452751" w:rsidP="005B4BBC">
            <w:pPr>
              <w:pStyle w:val="Pa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 и год</w:t>
            </w:r>
          </w:p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2751" w:rsidRPr="0054150E" w:rsidRDefault="00452751" w:rsidP="005B4BBC">
            <w:pPr>
              <w:jc w:val="center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Должность</w:t>
            </w:r>
          </w:p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с указанием организации</w:t>
            </w:r>
          </w:p>
        </w:tc>
        <w:tc>
          <w:tcPr>
            <w:tcW w:w="3211" w:type="dxa"/>
          </w:tcPr>
          <w:p w:rsidR="00452751" w:rsidRPr="0054150E" w:rsidRDefault="00452751" w:rsidP="005B4BBC">
            <w:pPr>
              <w:jc w:val="center"/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Адрес организации</w:t>
            </w:r>
          </w:p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(в том числе за границей)</w:t>
            </w:r>
          </w:p>
        </w:tc>
      </w:tr>
      <w:tr w:rsidR="00452751" w:rsidRPr="0054150E" w:rsidTr="005B4BBC">
        <w:tc>
          <w:tcPr>
            <w:tcW w:w="1526" w:type="dxa"/>
            <w:tcBorders>
              <w:right w:val="single" w:sz="4" w:space="0" w:color="auto"/>
            </w:tcBorders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поступления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ухода</w:t>
            </w:r>
          </w:p>
        </w:tc>
        <w:tc>
          <w:tcPr>
            <w:tcW w:w="3261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526" w:type="dxa"/>
            <w:tcBorders>
              <w:righ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526" w:type="dxa"/>
            <w:tcBorders>
              <w:righ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526" w:type="dxa"/>
            <w:tcBorders>
              <w:righ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526" w:type="dxa"/>
            <w:tcBorders>
              <w:righ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526" w:type="dxa"/>
            <w:tcBorders>
              <w:righ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ind w:right="-157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452751" w:rsidRPr="0054150E" w:rsidRDefault="00452751" w:rsidP="005B4BB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12. Государственные награды, иные награды и знаки отличия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13. Ваши близкие родственники (отец, мать, братья, сестры и дети), а также муж (жена), в том числе бывшие.</w:t>
      </w:r>
    </w:p>
    <w:p w:rsidR="00452751" w:rsidRPr="0054150E" w:rsidRDefault="00452751" w:rsidP="00452751">
      <w:pPr>
        <w:jc w:val="both"/>
        <w:rPr>
          <w:color w:val="000000"/>
          <w:sz w:val="28"/>
          <w:szCs w:val="28"/>
        </w:rPr>
      </w:pPr>
      <w:r w:rsidRPr="0054150E">
        <w:rPr>
          <w:color w:val="000000"/>
          <w:sz w:val="28"/>
          <w:szCs w:val="28"/>
        </w:rPr>
        <w:t>Если родственники изменяли фамилию, имя, отчество, необходимо также ука</w:t>
      </w:r>
      <w:r w:rsidRPr="0054150E">
        <w:rPr>
          <w:color w:val="000000"/>
          <w:sz w:val="28"/>
          <w:szCs w:val="28"/>
        </w:rPr>
        <w:softHyphen/>
        <w:t>зать их прежние фамилию, имя, отчество.</w:t>
      </w:r>
    </w:p>
    <w:p w:rsidR="00452751" w:rsidRPr="0054150E" w:rsidRDefault="00452751" w:rsidP="0045275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1985"/>
        <w:gridCol w:w="2126"/>
        <w:gridCol w:w="1950"/>
      </w:tblGrid>
      <w:tr w:rsidR="00452751" w:rsidRPr="0054150E" w:rsidTr="005B4BBC">
        <w:tc>
          <w:tcPr>
            <w:tcW w:w="1668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>Степень</w:t>
            </w:r>
          </w:p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sz w:val="28"/>
                <w:szCs w:val="28"/>
              </w:rPr>
              <w:t xml:space="preserve"> родства</w:t>
            </w:r>
          </w:p>
        </w:tc>
        <w:tc>
          <w:tcPr>
            <w:tcW w:w="1842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85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color w:val="000000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126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color w:val="000000"/>
                <w:sz w:val="28"/>
                <w:szCs w:val="28"/>
              </w:rPr>
              <w:t xml:space="preserve">Место работы (наименование и адрес </w:t>
            </w:r>
            <w:r w:rsidRPr="0054150E">
              <w:rPr>
                <w:color w:val="000000"/>
                <w:sz w:val="28"/>
                <w:szCs w:val="28"/>
              </w:rPr>
              <w:lastRenderedPageBreak/>
              <w:t>организации), должность</w:t>
            </w:r>
          </w:p>
        </w:tc>
        <w:tc>
          <w:tcPr>
            <w:tcW w:w="1950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  <w:r w:rsidRPr="0054150E">
              <w:rPr>
                <w:color w:val="000000"/>
                <w:sz w:val="28"/>
                <w:szCs w:val="28"/>
              </w:rPr>
              <w:lastRenderedPageBreak/>
              <w:t xml:space="preserve">Домашний адрес (адрес регистрации, </w:t>
            </w:r>
            <w:r w:rsidRPr="0054150E">
              <w:rPr>
                <w:color w:val="000000"/>
                <w:sz w:val="28"/>
                <w:szCs w:val="28"/>
              </w:rPr>
              <w:lastRenderedPageBreak/>
              <w:t>фактического проживания)</w:t>
            </w:r>
          </w:p>
        </w:tc>
      </w:tr>
      <w:tr w:rsidR="00452751" w:rsidRPr="0054150E" w:rsidTr="005B4BBC">
        <w:tc>
          <w:tcPr>
            <w:tcW w:w="1668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668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668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668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  <w:tr w:rsidR="00452751" w:rsidRPr="0054150E" w:rsidTr="005B4BBC">
        <w:tc>
          <w:tcPr>
            <w:tcW w:w="1668" w:type="dxa"/>
          </w:tcPr>
          <w:p w:rsidR="00452751" w:rsidRPr="0054150E" w:rsidRDefault="00452751" w:rsidP="005B4B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2751" w:rsidRPr="0054150E" w:rsidRDefault="00452751" w:rsidP="005B4BB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452751" w:rsidRPr="0054150E" w:rsidRDefault="00452751" w:rsidP="00452751">
      <w:pPr>
        <w:pStyle w:val="Pa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(фамилия, имя, отчество, с какого времени они проживают за границей)</w:t>
      </w:r>
    </w:p>
    <w:p w:rsidR="00452751" w:rsidRPr="0054150E" w:rsidRDefault="00452751" w:rsidP="00452751">
      <w:pPr>
        <w:pStyle w:val="Pa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15. Пребывание за границей (когда, где, с какой целью)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16. Отношение к воинской обязанности и воинское звание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="00232C69" w:rsidRPr="0054150E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17. Домашний адрес (адрес регистрации, фактического проживания), номер те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лефона (либо иной вид связи)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32C69" w:rsidRPr="0054150E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18. Паспорт или документ, его заменяющий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232C69" w:rsidRPr="0054150E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452751" w:rsidRPr="0054150E" w:rsidRDefault="00452751" w:rsidP="00452751">
      <w:pPr>
        <w:pStyle w:val="Pa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(серия, номер, кем и когда выдан)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19. Наличие заграничного паспорта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32C69" w:rsidRPr="0054150E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452751" w:rsidRPr="0054150E" w:rsidRDefault="00452751" w:rsidP="00452751">
      <w:pPr>
        <w:pStyle w:val="Pa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(серия, номер, кем и когда выдан)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20. Номер страхового свидетельства обязательного пенсионного страхования (если имеется) _________________________________________</w:t>
      </w:r>
      <w:r w:rsidR="00232C69" w:rsidRPr="0054150E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52751" w:rsidRPr="0054150E" w:rsidRDefault="00452751" w:rsidP="00452751">
      <w:pPr>
        <w:pStyle w:val="Pa11"/>
        <w:spacing w:before="160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21. ИНН (если имеется) ___________________________________________</w:t>
      </w:r>
      <w:r w:rsidR="00232C69" w:rsidRPr="0054150E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C69" w:rsidRPr="0054150E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 23. 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образования.</w:t>
      </w:r>
    </w:p>
    <w:p w:rsidR="00452751" w:rsidRPr="0054150E" w:rsidRDefault="00452751" w:rsidP="0045275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54150E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54150E">
        <w:rPr>
          <w:rFonts w:ascii="Times New Roman" w:hAnsi="Times New Roman" w:cs="Times New Roman"/>
          <w:color w:val="000000"/>
          <w:sz w:val="28"/>
          <w:szCs w:val="28"/>
        </w:rPr>
        <w:t xml:space="preserve"> (согласна).</w:t>
      </w:r>
    </w:p>
    <w:p w:rsidR="00452751" w:rsidRPr="0054150E" w:rsidRDefault="00452751" w:rsidP="0045275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2751" w:rsidRPr="0054150E" w:rsidRDefault="00452751" w:rsidP="00452751">
      <w:pPr>
        <w:jc w:val="both"/>
        <w:rPr>
          <w:sz w:val="28"/>
          <w:szCs w:val="28"/>
        </w:rPr>
      </w:pPr>
      <w:r w:rsidRPr="0054150E">
        <w:rPr>
          <w:color w:val="000000"/>
          <w:sz w:val="28"/>
          <w:szCs w:val="28"/>
        </w:rPr>
        <w:t>«___» ___________ 20__ г.                                 Подпись ________________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Фотография и данные о трудовой деятельности, воинской службе и об учете оформляемого лица соответствуют документам, удостоверяющим личность, за</w:t>
      </w:r>
      <w:r w:rsidRPr="0054150E">
        <w:rPr>
          <w:rFonts w:ascii="Times New Roman" w:hAnsi="Times New Roman" w:cs="Times New Roman"/>
          <w:color w:val="000000"/>
          <w:sz w:val="28"/>
          <w:szCs w:val="28"/>
        </w:rPr>
        <w:softHyphen/>
        <w:t>писям в трудовой книжке, документам об образовании и воинской службе.</w:t>
      </w:r>
    </w:p>
    <w:p w:rsidR="00452751" w:rsidRPr="0054150E" w:rsidRDefault="00452751" w:rsidP="00452751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color w:val="000000"/>
          <w:sz w:val="28"/>
          <w:szCs w:val="28"/>
        </w:rPr>
        <w:t>«___» ___________ 20__ г.           _________________________________</w:t>
      </w:r>
    </w:p>
    <w:p w:rsidR="00452751" w:rsidRPr="0054150E" w:rsidRDefault="00452751" w:rsidP="00452751">
      <w:pPr>
        <w:pStyle w:val="Pa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</w:t>
      </w:r>
      <w:r w:rsidR="00232C69"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</w:t>
      </w:r>
      <w:r w:rsidRPr="00541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(подпись, фамилия секретаря конкурсной комиссии)</w:t>
      </w:r>
    </w:p>
    <w:p w:rsidR="0025629F" w:rsidRPr="0054150E" w:rsidRDefault="0025629F">
      <w:pPr>
        <w:rPr>
          <w:sz w:val="28"/>
          <w:szCs w:val="28"/>
        </w:rPr>
      </w:pPr>
    </w:p>
    <w:sectPr w:rsidR="0025629F" w:rsidRPr="0054150E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52751"/>
    <w:rsid w:val="00011CA9"/>
    <w:rsid w:val="000421B8"/>
    <w:rsid w:val="00065419"/>
    <w:rsid w:val="00101C3F"/>
    <w:rsid w:val="0013648D"/>
    <w:rsid w:val="00215945"/>
    <w:rsid w:val="00232C69"/>
    <w:rsid w:val="0025629F"/>
    <w:rsid w:val="0026757E"/>
    <w:rsid w:val="0029350D"/>
    <w:rsid w:val="00330D25"/>
    <w:rsid w:val="003C4BA2"/>
    <w:rsid w:val="00404C4D"/>
    <w:rsid w:val="00452751"/>
    <w:rsid w:val="004848E9"/>
    <w:rsid w:val="004D7229"/>
    <w:rsid w:val="004E2FBD"/>
    <w:rsid w:val="0054150E"/>
    <w:rsid w:val="00571771"/>
    <w:rsid w:val="005F4EF1"/>
    <w:rsid w:val="006159D1"/>
    <w:rsid w:val="006C7DFB"/>
    <w:rsid w:val="00A64B07"/>
    <w:rsid w:val="00A8507A"/>
    <w:rsid w:val="00CE0C3F"/>
    <w:rsid w:val="00DC0668"/>
    <w:rsid w:val="00ED50A7"/>
    <w:rsid w:val="00F3671A"/>
    <w:rsid w:val="00F524E5"/>
    <w:rsid w:val="00F935C1"/>
    <w:rsid w:val="00FD3476"/>
    <w:rsid w:val="00FD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751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452751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52751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452751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452751"/>
    <w:rPr>
      <w:rFonts w:cs="OctavaC"/>
      <w:color w:val="000000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452751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452751"/>
    <w:pPr>
      <w:spacing w:line="1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52751"/>
    <w:rPr>
      <w:rFonts w:cs="OctavaC"/>
      <w:color w:val="000000"/>
      <w:sz w:val="22"/>
      <w:szCs w:val="22"/>
    </w:rPr>
  </w:style>
  <w:style w:type="table" w:styleId="a3">
    <w:name w:val="Table Grid"/>
    <w:aliases w:val="Tab Border"/>
    <w:basedOn w:val="a1"/>
    <w:uiPriority w:val="59"/>
    <w:rsid w:val="0045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751"/>
    <w:rPr>
      <w:color w:val="0000FF" w:themeColor="hyperlink"/>
      <w:u w:val="single"/>
    </w:rPr>
  </w:style>
  <w:style w:type="paragraph" w:customStyle="1" w:styleId="ConsPlusNormal">
    <w:name w:val="ConsPlusNormal"/>
    <w:rsid w:val="004527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4568</Words>
  <Characters>26042</Characters>
  <Application>Microsoft Office Word</Application>
  <DocSecurity>0</DocSecurity>
  <Lines>217</Lines>
  <Paragraphs>61</Paragraphs>
  <ScaleCrop>false</ScaleCrop>
  <Company>office 2007 rus ent:</Company>
  <LinksUpToDate>false</LinksUpToDate>
  <CharactersWithSpaces>30549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dcterms:created xsi:type="dcterms:W3CDTF">2017-01-23T04:00:00Z</dcterms:created>
  <dcterms:modified xsi:type="dcterms:W3CDTF">2017-01-23T04:08:00Z</dcterms:modified>
</cp:coreProperties>
</file>