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A62" w:rsidRDefault="00CA4A62" w:rsidP="00CA4A6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СОВЕТ ДЕПУТАТОВ ВЕРХ-КРАСНОЯРСКОГО СЕЛЬСОВЕТА</w:t>
      </w:r>
    </w:p>
    <w:p w:rsidR="00CA4A62" w:rsidRDefault="00CA4A62" w:rsidP="00CA4A6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Северного района</w:t>
      </w:r>
    </w:p>
    <w:p w:rsidR="00CA4A62" w:rsidRDefault="00CA4A62" w:rsidP="00CA4A6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Новосибирской области</w:t>
      </w:r>
    </w:p>
    <w:p w:rsidR="00CA4A62" w:rsidRDefault="00CA4A62" w:rsidP="00CA4A6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пятого  созыва</w:t>
      </w:r>
    </w:p>
    <w:p w:rsidR="00CA4A62" w:rsidRDefault="00CA4A62" w:rsidP="00CA4A6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CA4A62" w:rsidRDefault="00CA4A62" w:rsidP="00CA4A6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Е Ш Е Н И Е</w:t>
      </w:r>
    </w:p>
    <w:p w:rsidR="00CA4A62" w:rsidRDefault="00CA4A62" w:rsidP="00CA4A6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пятьдесят четвертой сессии</w:t>
      </w:r>
    </w:p>
    <w:p w:rsidR="00CA4A62" w:rsidRDefault="00CA4A62" w:rsidP="00CA4A6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sz w:val="28"/>
        </w:rPr>
      </w:pPr>
    </w:p>
    <w:p w:rsidR="00CA4A62" w:rsidRDefault="00CA4A62" w:rsidP="00CA4A62">
      <w:pPr>
        <w:spacing w:after="0" w:line="240" w:lineRule="auto"/>
        <w:ind w:left="-142" w:right="-14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21.09.2018 г.                             </w:t>
      </w:r>
      <w:proofErr w:type="gramStart"/>
      <w:r>
        <w:rPr>
          <w:rFonts w:ascii="Times New Roman" w:hAnsi="Times New Roman" w:cs="Times New Roman"/>
          <w:sz w:val="28"/>
        </w:rPr>
        <w:t>с</w:t>
      </w:r>
      <w:proofErr w:type="gramEnd"/>
      <w:r>
        <w:rPr>
          <w:rFonts w:ascii="Times New Roman" w:hAnsi="Times New Roman" w:cs="Times New Roman"/>
          <w:sz w:val="28"/>
        </w:rPr>
        <w:t xml:space="preserve">. Верх-Красноярка                                    №  1 </w:t>
      </w:r>
    </w:p>
    <w:p w:rsidR="00CA4A62" w:rsidRDefault="00CA4A62" w:rsidP="00CA4A62">
      <w:pPr>
        <w:spacing w:after="0" w:line="240" w:lineRule="auto"/>
        <w:ind w:right="-143"/>
        <w:rPr>
          <w:rFonts w:ascii="Times New Roman" w:hAnsi="Times New Roman" w:cs="Times New Roman"/>
          <w:sz w:val="28"/>
        </w:rPr>
      </w:pPr>
    </w:p>
    <w:p w:rsidR="00CA4A62" w:rsidRDefault="00CA4A62" w:rsidP="00CA4A6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 внесении изменений в решение Совета депутатов  Верх-</w:t>
      </w:r>
    </w:p>
    <w:p w:rsidR="00CA4A62" w:rsidRDefault="00CA4A62" w:rsidP="00CA4A6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Красноярского сельсовета  Северного района Новосибирской области</w:t>
      </w:r>
    </w:p>
    <w:p w:rsidR="00CA4A62" w:rsidRDefault="00CA4A62" w:rsidP="00CA4A6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от 13.12.2017г.  № 1 «О местном бюджете Верх-Красноярского</w:t>
      </w:r>
    </w:p>
    <w:p w:rsidR="00CA4A62" w:rsidRDefault="00CA4A62" w:rsidP="00CA4A6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сельсовета Северного  района  Новосибирской области </w:t>
      </w:r>
    </w:p>
    <w:p w:rsidR="00CA4A62" w:rsidRDefault="00CA4A62" w:rsidP="00CA4A62">
      <w:pPr>
        <w:spacing w:after="0" w:line="240" w:lineRule="auto"/>
        <w:ind w:left="-142" w:right="-143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2018г и плановый период  2019 и 2020 годов»</w:t>
      </w:r>
    </w:p>
    <w:p w:rsidR="00CA4A62" w:rsidRDefault="00CA4A62" w:rsidP="00CA4A62">
      <w:pPr>
        <w:spacing w:after="0" w:line="240" w:lineRule="auto"/>
        <w:ind w:right="-143"/>
        <w:rPr>
          <w:rFonts w:ascii="Times New Roman" w:hAnsi="Times New Roman" w:cs="Times New Roman"/>
          <w:b/>
          <w:sz w:val="28"/>
        </w:rPr>
      </w:pPr>
    </w:p>
    <w:p w:rsidR="00CA4A62" w:rsidRDefault="00CA4A62" w:rsidP="00CA4A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На основании </w:t>
      </w:r>
      <w:proofErr w:type="gramStart"/>
      <w:r>
        <w:rPr>
          <w:rFonts w:ascii="Times New Roman" w:hAnsi="Times New Roman" w:cs="Times New Roman"/>
          <w:sz w:val="28"/>
        </w:rPr>
        <w:t>решения Совета депутатов Северного района Новосибирской области</w:t>
      </w:r>
      <w:proofErr w:type="gramEnd"/>
      <w:r>
        <w:rPr>
          <w:rFonts w:ascii="Times New Roman" w:hAnsi="Times New Roman" w:cs="Times New Roman"/>
          <w:sz w:val="28"/>
        </w:rPr>
        <w:t xml:space="preserve"> от 22.08.2018 № 3, изменений по собственным доходам и расходам, Совет депутатов Верх-Красноярского  сельсовета   Северного района Новосибирской области </w:t>
      </w:r>
    </w:p>
    <w:p w:rsidR="00CA4A62" w:rsidRDefault="00CA4A62" w:rsidP="00CA4A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РЕШИЛ:</w:t>
      </w:r>
    </w:p>
    <w:p w:rsidR="00CA4A62" w:rsidRDefault="00CA4A62" w:rsidP="00CA4A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Внести в решение Совета депутатов  Верх-Красноярского сельсовета Северного района Новосибирской области от 13.12.2017г №  1 «О местном бюджете Верх-Красноярского сельсовета Северного района  Новосибирской области на 2018 год и плановый период 2019 и 2020 годов» (с изменениями, внесенными решениями Совета депутатов Верх-Красноярского сельсовета Северного района Новосибирской области от 05.03.2018 №1, от 26.03.2018 №1,  от 17.04.2018 № 1, от 18.05.2018 №1, 01.08.2018 №1</w:t>
      </w:r>
      <w:proofErr w:type="gramEnd"/>
      <w:r>
        <w:rPr>
          <w:rFonts w:ascii="Times New Roman" w:hAnsi="Times New Roman" w:cs="Times New Roman"/>
          <w:sz w:val="28"/>
        </w:rPr>
        <w:t>)  следующие изменения:</w:t>
      </w:r>
    </w:p>
    <w:p w:rsidR="00CA4A62" w:rsidRDefault="00CA4A62" w:rsidP="00CA4A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1. в подпункте 1 пункта 1 цифры «</w:t>
      </w:r>
      <w:r>
        <w:rPr>
          <w:rFonts w:ascii="Times New Roman" w:hAnsi="Times New Roman" w:cs="Times New Roman"/>
          <w:sz w:val="28"/>
          <w:szCs w:val="28"/>
        </w:rPr>
        <w:t>13062,8» заменить цифрами «13162,8»,  цифры «12035» заменить цифрами «12135»;</w:t>
      </w:r>
    </w:p>
    <w:p w:rsidR="00CA4A62" w:rsidRDefault="00CA4A62" w:rsidP="00CA4A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 подпункте 2 пункта 1  цифры «13256,3» заменить цифрами «13356,3»;</w:t>
      </w:r>
    </w:p>
    <w:p w:rsidR="00CA4A62" w:rsidRDefault="00CA4A62" w:rsidP="00CA4A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Утвердить:</w:t>
      </w:r>
    </w:p>
    <w:p w:rsidR="00CA4A62" w:rsidRDefault="00CA4A62" w:rsidP="00CA4A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3.1. таблицу 1 приложения 3 «Доходы местного бюджета на 2018 год» в прилагаемой редакции;</w:t>
      </w:r>
    </w:p>
    <w:p w:rsidR="00CA4A62" w:rsidRDefault="00CA4A62" w:rsidP="00CA4A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3.2. таблицу 1 приложения 4 «Р</w:t>
      </w:r>
      <w:r>
        <w:rPr>
          <w:rFonts w:ascii="Times New Roman" w:eastAsia="Times New Roman" w:hAnsi="Times New Roman" w:cs="Times New Roman"/>
          <w:sz w:val="28"/>
          <w:szCs w:val="28"/>
        </w:rPr>
        <w:t>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</w:t>
      </w:r>
      <w:r>
        <w:rPr>
          <w:rFonts w:ascii="Times New Roman" w:hAnsi="Times New Roman" w:cs="Times New Roman"/>
          <w:sz w:val="28"/>
          <w:szCs w:val="28"/>
        </w:rPr>
        <w:t xml:space="preserve"> на 2018 год» в прилагаемой редакции;</w:t>
      </w:r>
    </w:p>
    <w:p w:rsidR="00CA4A62" w:rsidRDefault="00CA4A62" w:rsidP="00CA4A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таблицу 1 приложения 5 «Ведомственная структура расходов местного бюджета на 2018 год» в прилагаемой редакции;</w:t>
      </w:r>
    </w:p>
    <w:p w:rsidR="00CA4A62" w:rsidRDefault="00CA4A62" w:rsidP="00CA4A62">
      <w:pPr>
        <w:spacing w:after="0" w:line="240" w:lineRule="auto"/>
        <w:ind w:right="-143"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3.4. таблицу 1 приложения 10 «Источники внутреннего финансирования дефицита местного бюджета на 2018 год» в прилагаемой редакции.</w:t>
      </w:r>
    </w:p>
    <w:p w:rsidR="00CA4A62" w:rsidRDefault="00CA4A62" w:rsidP="00CA4A62">
      <w:pPr>
        <w:spacing w:after="0" w:line="240" w:lineRule="auto"/>
        <w:ind w:left="-142" w:right="-143"/>
        <w:jc w:val="both"/>
        <w:rPr>
          <w:rFonts w:ascii="Times New Roman" w:hAnsi="Times New Roman" w:cs="Times New Roman"/>
          <w:sz w:val="28"/>
        </w:rPr>
      </w:pPr>
    </w:p>
    <w:tbl>
      <w:tblPr>
        <w:tblW w:w="9592" w:type="dxa"/>
        <w:tblLook w:val="04A0"/>
      </w:tblPr>
      <w:tblGrid>
        <w:gridCol w:w="5070"/>
        <w:gridCol w:w="4522"/>
      </w:tblGrid>
      <w:tr w:rsidR="00CA4A62" w:rsidTr="00607055">
        <w:tc>
          <w:tcPr>
            <w:tcW w:w="5070" w:type="dxa"/>
            <w:hideMark/>
          </w:tcPr>
          <w:p w:rsidR="00CA4A62" w:rsidRDefault="00CA4A62" w:rsidP="0060705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Глава Верх-Красноярского сельсовета</w:t>
            </w:r>
          </w:p>
          <w:p w:rsidR="00CA4A62" w:rsidRDefault="00CA4A62" w:rsidP="0060705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Северного района  </w:t>
            </w:r>
          </w:p>
          <w:p w:rsidR="00CA4A62" w:rsidRDefault="00CA4A62" w:rsidP="0060705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Новосибирской области</w:t>
            </w:r>
          </w:p>
          <w:p w:rsidR="00CA4A62" w:rsidRDefault="00CA4A62" w:rsidP="0060705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</w:t>
            </w:r>
          </w:p>
          <w:p w:rsidR="00CA4A62" w:rsidRDefault="00CA4A62" w:rsidP="0060705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С.А. Клещенко</w:t>
            </w:r>
          </w:p>
        </w:tc>
        <w:tc>
          <w:tcPr>
            <w:tcW w:w="4522" w:type="dxa"/>
            <w:hideMark/>
          </w:tcPr>
          <w:p w:rsidR="00CA4A62" w:rsidRDefault="00CA4A62" w:rsidP="0060705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>Председатель Совета депутатов</w:t>
            </w:r>
          </w:p>
          <w:p w:rsidR="00CA4A62" w:rsidRDefault="00CA4A62" w:rsidP="0060705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Верх-Красноярского сельсовета Северного района </w:t>
            </w:r>
          </w:p>
          <w:p w:rsidR="00CA4A62" w:rsidRDefault="00CA4A62" w:rsidP="0060705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Новосибирской области </w:t>
            </w:r>
          </w:p>
          <w:p w:rsidR="00CA4A62" w:rsidRDefault="00CA4A62" w:rsidP="00607055">
            <w:pPr>
              <w:spacing w:after="0" w:line="240" w:lineRule="auto"/>
              <w:ind w:right="-143"/>
              <w:rPr>
                <w:rFonts w:ascii="Times New Roman" w:hAnsi="Times New Roman" w:cs="Times New Roman"/>
                <w:sz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lang w:eastAsia="en-US"/>
              </w:rPr>
              <w:t xml:space="preserve">                                   М.И. Невтис</w:t>
            </w:r>
          </w:p>
        </w:tc>
      </w:tr>
    </w:tbl>
    <w:p w:rsidR="00CA4A62" w:rsidRDefault="00CA4A62" w:rsidP="00CA4A62">
      <w:pPr>
        <w:spacing w:after="0" w:line="240" w:lineRule="auto"/>
        <w:ind w:left="-142" w:right="-143"/>
        <w:rPr>
          <w:rFonts w:ascii="Times New Roman" w:hAnsi="Times New Roman" w:cs="Times New Roman"/>
        </w:rPr>
      </w:pP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</w:t>
      </w: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  <w:b/>
        </w:rPr>
      </w:pP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  <w:b/>
        </w:rPr>
      </w:pP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  <w:b/>
        </w:rPr>
      </w:pP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  <w:b/>
        </w:rPr>
      </w:pP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  <w:b/>
        </w:rPr>
      </w:pP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  <w:b/>
        </w:rPr>
      </w:pP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  <w:b/>
        </w:rPr>
      </w:pP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  <w:b/>
        </w:rPr>
      </w:pP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  <w:b/>
        </w:rPr>
      </w:pP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  <w:b/>
        </w:rPr>
      </w:pP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  <w:b/>
        </w:rPr>
      </w:pP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  <w:b/>
        </w:rPr>
      </w:pP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  <w:b/>
        </w:rPr>
      </w:pP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  <w:b/>
        </w:rPr>
      </w:pP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  <w:b/>
        </w:rPr>
      </w:pP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  <w:b/>
        </w:rPr>
      </w:pP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  <w:b/>
        </w:rPr>
      </w:pP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  <w:b/>
        </w:rPr>
      </w:pP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  <w:b/>
        </w:rPr>
      </w:pP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  <w:b/>
        </w:rPr>
      </w:pP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  <w:b/>
        </w:rPr>
      </w:pP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  <w:b/>
        </w:rPr>
      </w:pP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  <w:b/>
        </w:rPr>
      </w:pP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  <w:b/>
        </w:rPr>
      </w:pPr>
    </w:p>
    <w:p w:rsidR="00CA4A62" w:rsidRDefault="00CA4A62" w:rsidP="00CA4A62">
      <w:pPr>
        <w:ind w:left="3969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 3</w:t>
      </w:r>
    </w:p>
    <w:p w:rsidR="00CA4A62" w:rsidRDefault="00CA4A62" w:rsidP="00CA4A62">
      <w:pPr>
        <w:ind w:left="39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к решению Совета депутатов Верх-Красноярского сельсовета Северного района Новосибирской области № 1 от 21.09.2018 г. «О внесении изменений в решение Совета депутатов Верх-Красноярского сельсовета Северного района Новосибирской области от 13.12.2017 № 1 «О местном бюджете Верх-Красноярского сельсовета Северного района Новосибирской области на 2018 год и плановый период 2019 и 2020 годов»</w:t>
      </w:r>
    </w:p>
    <w:p w:rsidR="00CA4A62" w:rsidRDefault="00CA4A62" w:rsidP="00CA4A62">
      <w:pPr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таблица 1</w:t>
      </w:r>
    </w:p>
    <w:p w:rsidR="00CA4A62" w:rsidRDefault="00CA4A62" w:rsidP="00CA4A62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Д О Х О Д </w:t>
      </w:r>
      <w:proofErr w:type="gramStart"/>
      <w:r>
        <w:rPr>
          <w:rFonts w:ascii="Times New Roman" w:eastAsia="Times New Roman" w:hAnsi="Times New Roman" w:cs="Times New Roman"/>
          <w:b/>
        </w:rPr>
        <w:t>Ы</w:t>
      </w:r>
      <w:proofErr w:type="gramEnd"/>
    </w:p>
    <w:p w:rsidR="00CA4A62" w:rsidRDefault="00CA4A62" w:rsidP="00CA4A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местного бюджета  на 2018 год</w:t>
      </w:r>
    </w:p>
    <w:p w:rsidR="00CA4A62" w:rsidRDefault="00CA4A62" w:rsidP="00CA4A62">
      <w:pPr>
        <w:spacing w:after="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тыс. руб.</w:t>
      </w:r>
    </w:p>
    <w:tbl>
      <w:tblPr>
        <w:tblW w:w="9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61"/>
        <w:gridCol w:w="5816"/>
        <w:gridCol w:w="1135"/>
      </w:tblGrid>
      <w:tr w:rsidR="00CA4A62" w:rsidTr="006070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К О Д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Сумма </w:t>
            </w:r>
          </w:p>
        </w:tc>
      </w:tr>
      <w:tr w:rsidR="00CA4A62" w:rsidTr="006070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999,6</w:t>
            </w:r>
          </w:p>
        </w:tc>
      </w:tr>
      <w:tr w:rsidR="00CA4A62" w:rsidTr="006070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00010102000010000110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320,0</w:t>
            </w:r>
          </w:p>
        </w:tc>
      </w:tr>
      <w:tr w:rsidR="00CA4A62" w:rsidTr="006070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00010102010010000110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227/1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319,7</w:t>
            </w:r>
          </w:p>
        </w:tc>
      </w:tr>
      <w:tr w:rsidR="00CA4A62" w:rsidTr="006070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00010102020010000110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</w:t>
            </w:r>
          </w:p>
        </w:tc>
      </w:tr>
      <w:tr w:rsidR="00CA4A62" w:rsidTr="006070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00010302230010000110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180,9</w:t>
            </w:r>
          </w:p>
        </w:tc>
      </w:tr>
      <w:tr w:rsidR="00CA4A62" w:rsidTr="006070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00010302240010000110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Доходы от уплаты акцизов на моторные масла для дизельных (или) карбюраторных (инжекторы) двигателей,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3,3</w:t>
            </w:r>
          </w:p>
        </w:tc>
      </w:tr>
      <w:tr w:rsidR="00CA4A62" w:rsidTr="006070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00010302250010000110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учётом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t>465,0</w:t>
            </w:r>
          </w:p>
        </w:tc>
      </w:tr>
      <w:tr w:rsidR="00CA4A62" w:rsidTr="006070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00010302260010000110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2" w:rsidRPr="00E11F34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дифференцированных нормативов отчислений в местные </w:t>
            </w: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lastRenderedPageBreak/>
              <w:t>бюджеты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-57,0</w:t>
            </w:r>
          </w:p>
        </w:tc>
      </w:tr>
      <w:tr w:rsidR="00CA4A62" w:rsidTr="006070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00010601030100000110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11,4</w:t>
            </w:r>
          </w:p>
        </w:tc>
      </w:tr>
      <w:tr w:rsidR="00CA4A62" w:rsidTr="006070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00010606033100000110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Земельный налог с организаций,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40,0</w:t>
            </w:r>
          </w:p>
        </w:tc>
      </w:tr>
      <w:tr w:rsidR="00CA4A62" w:rsidTr="006070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00010606043100000110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Земельный налог с физических лиц, обладающих земельным участком, расположенным в границах 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35,2</w:t>
            </w:r>
          </w:p>
        </w:tc>
      </w:tr>
      <w:tr w:rsidR="00CA4A62" w:rsidTr="006070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00010804020010000110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</w:t>
            </w:r>
          </w:p>
        </w:tc>
      </w:tr>
      <w:tr w:rsidR="00CA4A62" w:rsidTr="006070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28,2</w:t>
            </w:r>
          </w:p>
        </w:tc>
      </w:tr>
      <w:tr w:rsidR="00CA4A62" w:rsidTr="006070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00011105035100000120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Доходы от сдачи 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бюджетным и автономных учреждений)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27,2</w:t>
            </w:r>
          </w:p>
        </w:tc>
      </w:tr>
      <w:tr w:rsidR="00CA4A62" w:rsidTr="006070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00011105013100000120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Арендная плата и поступление от продажи права на заключение договоров аренды земельных участков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lang w:eastAsia="en-US"/>
              </w:rPr>
              <w:t>гос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  собственность</w:t>
            </w:r>
            <w:proofErr w:type="gramEnd"/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 на которые не разграничена расположенных в границах поселений (за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en-US"/>
              </w:rPr>
              <w:t>искл</w:t>
            </w:r>
            <w:proofErr w:type="spellEnd"/>
            <w:r>
              <w:rPr>
                <w:rFonts w:ascii="Times New Roman" w:eastAsia="Times New Roman" w:hAnsi="Times New Roman" w:cs="Times New Roman"/>
                <w:lang w:eastAsia="en-US"/>
              </w:rPr>
              <w:t>. земельных участков, предназначенных для целей жилищного строительства)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2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A4A62" w:rsidTr="006070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93447C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highlight w:val="red"/>
              </w:rPr>
            </w:pPr>
            <w:r w:rsidRPr="0093447C">
              <w:rPr>
                <w:rFonts w:ascii="Times New Roman" w:hAnsi="Times New Roman" w:cs="Times New Roman"/>
                <w:b/>
              </w:rPr>
              <w:t>00011690050100000140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93447C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highlight w:val="red"/>
                <w:lang w:eastAsia="en-US"/>
              </w:rPr>
            </w:pPr>
            <w:r w:rsidRPr="0093447C">
              <w:rPr>
                <w:rFonts w:ascii="Times New Roman" w:hAnsi="Times New Roman" w:cs="Times New Roman"/>
              </w:rPr>
              <w:t>Прочие поступления от денежных взысканий (штрафов) и иных сумм в возмещение ущерба, зачисляемые в бюджеты сельских поселений.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2" w:rsidRPr="0022136B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  <w:highlight w:val="red"/>
              </w:rPr>
            </w:pPr>
            <w:r w:rsidRPr="0093447C">
              <w:rPr>
                <w:rFonts w:ascii="Times New Roman" w:eastAsia="Times New Roman" w:hAnsi="Times New Roman" w:cs="Times New Roman"/>
              </w:rPr>
              <w:t>1,0</w:t>
            </w:r>
          </w:p>
        </w:tc>
      </w:tr>
      <w:tr w:rsidR="00CA4A62" w:rsidTr="006070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Итого налоговые и неналоговые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1027,8</w:t>
            </w:r>
          </w:p>
        </w:tc>
      </w:tr>
      <w:tr w:rsidR="00CA4A62" w:rsidTr="006070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00020215001100000151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2982,5</w:t>
            </w:r>
          </w:p>
        </w:tc>
      </w:tr>
      <w:tr w:rsidR="00CA4A62" w:rsidTr="006070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lang w:eastAsia="en-US"/>
              </w:rPr>
              <w:t>00020235118100000151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Субвенция  бюджетам сельских поселений на осуществление первичного воинского учета на территориях, где отсутствуют  военные комиссариаты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CA4A62" w:rsidTr="006070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00020240014100000151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73,5</w:t>
            </w:r>
          </w:p>
        </w:tc>
      </w:tr>
      <w:tr w:rsidR="00CA4A62" w:rsidTr="006070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00020230024100000151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>Субвенция  на осуществление полномочий по решению вопросов в сфере  административных правонарушений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CA4A62" w:rsidTr="00607055">
        <w:trPr>
          <w:trHeight w:val="3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00020249999100000151</w:t>
            </w:r>
          </w:p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8993,3</w:t>
            </w:r>
          </w:p>
        </w:tc>
      </w:tr>
      <w:tr w:rsidR="00CA4A62" w:rsidTr="0060705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Всего доходов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13162,8</w:t>
            </w:r>
          </w:p>
        </w:tc>
      </w:tr>
    </w:tbl>
    <w:p w:rsidR="00CA4A62" w:rsidRDefault="00CA4A62" w:rsidP="00CA4A62"/>
    <w:p w:rsidR="00CA4A62" w:rsidRDefault="00CA4A62" w:rsidP="00CA4A62"/>
    <w:p w:rsidR="00CA4A62" w:rsidRDefault="00CA4A62" w:rsidP="00CA4A62">
      <w:pPr>
        <w:spacing w:after="0"/>
        <w:rPr>
          <w:rFonts w:cs="Times New Roman"/>
        </w:rPr>
        <w:sectPr w:rsidR="00CA4A62" w:rsidSect="00057622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W w:w="15492" w:type="dxa"/>
        <w:tblInd w:w="91" w:type="dxa"/>
        <w:tblLayout w:type="fixed"/>
        <w:tblLook w:val="04A0"/>
      </w:tblPr>
      <w:tblGrid>
        <w:gridCol w:w="16"/>
        <w:gridCol w:w="6405"/>
        <w:gridCol w:w="1844"/>
        <w:gridCol w:w="112"/>
        <w:gridCol w:w="835"/>
        <w:gridCol w:w="158"/>
        <w:gridCol w:w="1151"/>
        <w:gridCol w:w="125"/>
        <w:gridCol w:w="1484"/>
        <w:gridCol w:w="217"/>
        <w:gridCol w:w="7"/>
        <w:gridCol w:w="560"/>
        <w:gridCol w:w="404"/>
        <w:gridCol w:w="163"/>
        <w:gridCol w:w="1064"/>
        <w:gridCol w:w="70"/>
        <w:gridCol w:w="8"/>
        <w:gridCol w:w="869"/>
      </w:tblGrid>
      <w:tr w:rsidR="00CA4A62" w:rsidTr="00607055">
        <w:trPr>
          <w:gridBefore w:val="1"/>
          <w:gridAfter w:val="1"/>
          <w:wBefore w:w="16" w:type="dxa"/>
          <w:wAfter w:w="869" w:type="dxa"/>
          <w:trHeight w:val="2205"/>
        </w:trPr>
        <w:tc>
          <w:tcPr>
            <w:tcW w:w="8361" w:type="dxa"/>
            <w:gridSpan w:val="3"/>
            <w:noWrap/>
            <w:vAlign w:val="bottom"/>
            <w:hideMark/>
          </w:tcPr>
          <w:p w:rsidR="00CA4A62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CA4A62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5253" w:type="dxa"/>
            <w:gridSpan w:val="11"/>
            <w:vAlign w:val="bottom"/>
            <w:hideMark/>
          </w:tcPr>
          <w:p w:rsidR="00CA4A62" w:rsidRDefault="00CA4A62" w:rsidP="00607055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 4</w:t>
            </w:r>
          </w:p>
          <w:p w:rsidR="00CA4A62" w:rsidRDefault="00CA4A62" w:rsidP="0060705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 решению Совета депутатов Верх-Красноярского сельсовета Северного района Новосибирской области № 1 от 21.09.2018 г.  «О внесении изменений в решение Совета депутатов Верх-Красноярского сельсовета Северного района Новосибирской области от 13.12.2017 № 1 «О местном бюджете Верх-Красноярского сельсовета Северного района Новосибирской области на 2018 год и плановый период 2019 и 2020 годов»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795"/>
        </w:trPr>
        <w:tc>
          <w:tcPr>
            <w:tcW w:w="8361" w:type="dxa"/>
            <w:gridSpan w:val="3"/>
            <w:vAlign w:val="bottom"/>
            <w:hideMark/>
          </w:tcPr>
          <w:p w:rsidR="00CA4A62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vAlign w:val="bottom"/>
            <w:hideMark/>
          </w:tcPr>
          <w:p w:rsidR="00CA4A62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vAlign w:val="bottom"/>
            <w:hideMark/>
          </w:tcPr>
          <w:p w:rsidR="00CA4A62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gridSpan w:val="3"/>
            <w:vAlign w:val="bottom"/>
            <w:hideMark/>
          </w:tcPr>
          <w:p w:rsidR="00CA4A62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2269" w:type="dxa"/>
            <w:gridSpan w:val="6"/>
            <w:vAlign w:val="bottom"/>
            <w:hideMark/>
          </w:tcPr>
          <w:p w:rsidR="00CA4A62" w:rsidRDefault="00CA4A62" w:rsidP="00607055">
            <w:pPr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Таблица 1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1080"/>
        </w:trPr>
        <w:tc>
          <w:tcPr>
            <w:tcW w:w="14607" w:type="dxa"/>
            <w:gridSpan w:val="16"/>
            <w:vAlign w:val="center"/>
            <w:hideMark/>
          </w:tcPr>
          <w:p w:rsidR="00CA4A62" w:rsidRDefault="00CA4A62" w:rsidP="006070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2018 год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4A62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noWrap/>
            <w:vAlign w:val="bottom"/>
            <w:hideMark/>
          </w:tcPr>
          <w:p w:rsidR="00CA4A62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1276" w:type="dxa"/>
            <w:gridSpan w:val="2"/>
            <w:noWrap/>
            <w:vAlign w:val="bottom"/>
            <w:hideMark/>
          </w:tcPr>
          <w:p w:rsidR="00CA4A62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1708" w:type="dxa"/>
            <w:gridSpan w:val="3"/>
            <w:noWrap/>
            <w:vAlign w:val="bottom"/>
            <w:hideMark/>
          </w:tcPr>
          <w:p w:rsidR="00CA4A62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1127" w:type="dxa"/>
            <w:gridSpan w:val="3"/>
            <w:noWrap/>
            <w:vAlign w:val="bottom"/>
            <w:hideMark/>
          </w:tcPr>
          <w:p w:rsidR="00CA4A62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gridSpan w:val="3"/>
            <w:noWrap/>
            <w:vAlign w:val="center"/>
            <w:hideMark/>
          </w:tcPr>
          <w:p w:rsidR="00CA4A62" w:rsidRDefault="00CA4A62" w:rsidP="00607055">
            <w:pPr>
              <w:ind w:right="-7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300"/>
        </w:trPr>
        <w:tc>
          <w:tcPr>
            <w:tcW w:w="83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62" w:rsidRPr="003A3839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5104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1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62" w:rsidRPr="003A3839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765"/>
        </w:trPr>
        <w:tc>
          <w:tcPr>
            <w:tcW w:w="836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A4A62" w:rsidRPr="003A3839" w:rsidRDefault="00CA4A62" w:rsidP="00607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62" w:rsidRPr="003A3839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62" w:rsidRPr="003A3839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62" w:rsidRPr="003A3839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62" w:rsidRPr="003A3839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1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62" w:rsidRPr="003A3839" w:rsidRDefault="00CA4A62" w:rsidP="00607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2682,6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202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552,9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Непрограммная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552,9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552,9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552,9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856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552,9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99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552,9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701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2068,3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383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112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30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Непрограммная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1149,1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1144,1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9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1144,1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320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359,8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359,8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720,1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585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720,1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335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553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3839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267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841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на 2014-2020годы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99  1 00 70510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3839">
              <w:rPr>
                <w:rFonts w:ascii="Times New Roman" w:eastAsia="Times New Roman" w:hAnsi="Times New Roman" w:cs="Times New Roman"/>
                <w:b/>
              </w:rPr>
              <w:t>919,1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267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 w:rsidRPr="003A38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919,1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919,1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2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Непрограммная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3,0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Непрограммная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183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3A3839">
              <w:rPr>
                <w:rFonts w:ascii="Times New Roman" w:hAnsi="Times New Roman" w:cs="Times New Roman"/>
                <w:b/>
                <w:lang w:eastAsia="en-US"/>
              </w:rPr>
              <w:t>28,4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491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3A3839">
              <w:rPr>
                <w:rFonts w:ascii="Times New Roman" w:hAnsi="Times New Roman" w:cs="Times New Roman"/>
                <w:lang w:eastAsia="en-US"/>
              </w:rPr>
              <w:t>28,4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3A3839">
              <w:rPr>
                <w:rFonts w:ascii="Times New Roman" w:hAnsi="Times New Roman" w:cs="Times New Roman"/>
                <w:lang w:eastAsia="en-US"/>
              </w:rPr>
              <w:t>28,4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295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99 0  00 90020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3A3839">
              <w:rPr>
                <w:rFonts w:ascii="Times New Roman" w:hAnsi="Times New Roman" w:cs="Times New Roman"/>
                <w:lang w:eastAsia="en-US"/>
              </w:rPr>
              <w:t>28,4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85,6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85,6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lang w:eastAsia="en-US"/>
              </w:rPr>
              <w:t>84,7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lang w:eastAsia="en-US"/>
              </w:rPr>
              <w:t>84,7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lang w:eastAsia="en-US"/>
              </w:rPr>
              <w:t>0,9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lang w:eastAsia="en-US"/>
              </w:rPr>
              <w:t>0,9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71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53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Непрограммная часть местного бюджета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222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216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220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2855,4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270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2855,4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321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61 0 00 00000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2855,4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321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2012-2018годах "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2158,9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321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2158,9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321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2158,9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139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90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222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222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дорожной деятельности за счет средств местного бюджета на софинансирование в рамках мероприятия госпрограммы Новосибирской области «Развитие автомобильных дорог регионального, межмуниципального и местного значении НСО»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A62" w:rsidRPr="003A3839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222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126.4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222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1230,9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147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250,1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259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232,7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141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226,7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536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226,7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25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822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3839">
              <w:rPr>
                <w:rFonts w:ascii="Times New Roman" w:eastAsia="Times New Roman" w:hAnsi="Times New Roman" w:cs="Times New Roman"/>
                <w:b/>
              </w:rPr>
              <w:t>17,4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267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2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17,4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0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70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17,4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3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CA4A62" w:rsidRPr="003A3839" w:rsidRDefault="00CA4A62" w:rsidP="00607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A4A62" w:rsidRPr="003A3839" w:rsidRDefault="00CA4A62" w:rsidP="00607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8" w:type="dxa"/>
            <w:gridSpan w:val="3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CA4A62" w:rsidRPr="003A3839" w:rsidRDefault="00CA4A62" w:rsidP="00607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62" w:rsidRPr="003A3839" w:rsidRDefault="00CA4A62" w:rsidP="006070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62" w:rsidRPr="003A3839" w:rsidRDefault="00CA4A62" w:rsidP="0060705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293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980,8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17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958,0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7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958,0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958,0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219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593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CA4A62" w:rsidRPr="003A3839" w:rsidTr="00607055">
        <w:trPr>
          <w:gridBefore w:val="1"/>
          <w:gridAfter w:val="2"/>
          <w:wBefore w:w="16" w:type="dxa"/>
          <w:wAfter w:w="877" w:type="dxa"/>
          <w:trHeight w:val="248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6421,8</w:t>
            </w:r>
          </w:p>
        </w:tc>
      </w:tr>
      <w:tr w:rsidR="00CA4A62" w:rsidRPr="003A3839" w:rsidTr="00607055">
        <w:trPr>
          <w:gridBefore w:val="1"/>
          <w:gridAfter w:val="2"/>
          <w:wBefore w:w="16" w:type="dxa"/>
          <w:wAfter w:w="877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6421,8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в сфере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6421,8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Дворцы и дома культуры, другие учреждения культуры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08 1 00 00000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6421,8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127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3010,2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573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127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2790,3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262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2790,3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216,9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216,9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956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CA4A62" w:rsidRPr="009E3B56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Оборудование социально значимых объектов  муниципальной собственности с целью обеспечения беспрепятственного доступа инвалидов и других маломобильных групп населения к объектам и услугам в рамках государственной программы Новосибирской области «Развитие системы социальной поддержки населению и улучшения социального  положения семей с детьми в Новосибирской области на 2014-2020г.г.»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08 1 00 70340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E3B5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CA4A62" w:rsidRPr="009E3B56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08 1 00 70340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E3B5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hideMark/>
          </w:tcPr>
          <w:p w:rsidR="00CA4A62" w:rsidRPr="009E3B56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08 1 00 70340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E3B5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33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Обеспечение деятельности учреждений культуры за счет средств областного бюджета в рамках государственной программы Новосибирской области «Управление государственными финансами в Новосибирской области на 2014-2020годы»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3311,6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3311,6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3311,6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315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в области социальной политики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Пенсии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1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CA4A62" w:rsidTr="00607055">
        <w:trPr>
          <w:gridBefore w:val="1"/>
          <w:gridAfter w:val="1"/>
          <w:wBefore w:w="16" w:type="dxa"/>
          <w:wAfter w:w="869" w:type="dxa"/>
          <w:trHeight w:val="64"/>
        </w:trPr>
        <w:tc>
          <w:tcPr>
            <w:tcW w:w="83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Всего расходов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2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4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13356,3</w:t>
            </w:r>
          </w:p>
        </w:tc>
      </w:tr>
      <w:tr w:rsidR="00CA4A62" w:rsidTr="00607055">
        <w:trPr>
          <w:gridAfter w:val="9"/>
          <w:wAfter w:w="3362" w:type="dxa"/>
          <w:trHeight w:val="403"/>
        </w:trPr>
        <w:tc>
          <w:tcPr>
            <w:tcW w:w="6421" w:type="dxa"/>
            <w:gridSpan w:val="2"/>
            <w:vAlign w:val="bottom"/>
            <w:hideMark/>
          </w:tcPr>
          <w:p w:rsidR="00CA4A62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1844" w:type="dxa"/>
            <w:vAlign w:val="bottom"/>
            <w:hideMark/>
          </w:tcPr>
          <w:p w:rsidR="00CA4A62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gridSpan w:val="2"/>
            <w:vAlign w:val="bottom"/>
            <w:hideMark/>
          </w:tcPr>
          <w:p w:rsidR="00CA4A62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vAlign w:val="bottom"/>
            <w:hideMark/>
          </w:tcPr>
          <w:p w:rsidR="00CA4A62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gridSpan w:val="2"/>
            <w:vAlign w:val="bottom"/>
            <w:hideMark/>
          </w:tcPr>
          <w:p w:rsidR="00CA4A62" w:rsidRDefault="00CA4A62" w:rsidP="00607055">
            <w:pPr>
              <w:spacing w:after="0"/>
              <w:rPr>
                <w:rFonts w:cs="Times New Roman"/>
              </w:rPr>
            </w:pPr>
          </w:p>
        </w:tc>
      </w:tr>
      <w:tr w:rsidR="00CA4A62" w:rsidTr="00607055">
        <w:trPr>
          <w:trHeight w:val="422"/>
        </w:trPr>
        <w:tc>
          <w:tcPr>
            <w:tcW w:w="15492" w:type="dxa"/>
            <w:gridSpan w:val="18"/>
            <w:vAlign w:val="center"/>
          </w:tcPr>
          <w:p w:rsidR="00CA4A62" w:rsidRDefault="00CA4A62" w:rsidP="00607055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CA4A62" w:rsidRDefault="00CA4A62" w:rsidP="00607055">
            <w:pPr>
              <w:ind w:left="9265" w:right="9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CA4A62" w:rsidRDefault="00CA4A62" w:rsidP="00607055">
            <w:pPr>
              <w:ind w:left="9265" w:right="91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Приложение  5</w:t>
            </w:r>
          </w:p>
          <w:p w:rsidR="00CA4A62" w:rsidRDefault="00CA4A62" w:rsidP="00607055">
            <w:pPr>
              <w:ind w:left="9265" w:right="911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>к решению Совета депутатов Верх-Красноярского сельсовета Северного района Новосибирской области № 1 от 21.09.2018 г. «О внесении изменений в решение Совета депутатов Верх-Красноярского сельсовета Северного района Новосибирской области от 13.12.2017 № 1 «О местном бюджете Верх-Красноярского сельсовета Северного района Новосибирской области на 2018 год и плановый период 2019 и 2020 годов»</w:t>
            </w:r>
          </w:p>
          <w:p w:rsidR="00CA4A62" w:rsidRDefault="00CA4A62" w:rsidP="00607055">
            <w:pPr>
              <w:ind w:right="911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Ведомственная структура расходов местного бюджета на 2018 год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noWrap/>
            <w:vAlign w:val="bottom"/>
            <w:hideMark/>
          </w:tcPr>
          <w:p w:rsidR="00CA4A62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1844" w:type="dxa"/>
            <w:noWrap/>
            <w:vAlign w:val="bottom"/>
            <w:hideMark/>
          </w:tcPr>
          <w:p w:rsidR="00CA4A62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947" w:type="dxa"/>
            <w:gridSpan w:val="2"/>
            <w:noWrap/>
            <w:vAlign w:val="bottom"/>
            <w:hideMark/>
          </w:tcPr>
          <w:p w:rsidR="00CA4A62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1309" w:type="dxa"/>
            <w:gridSpan w:val="2"/>
            <w:noWrap/>
            <w:vAlign w:val="bottom"/>
            <w:hideMark/>
          </w:tcPr>
          <w:p w:rsidR="00CA4A62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1609" w:type="dxa"/>
            <w:gridSpan w:val="2"/>
            <w:noWrap/>
            <w:vAlign w:val="bottom"/>
            <w:hideMark/>
          </w:tcPr>
          <w:p w:rsidR="00CA4A62" w:rsidRDefault="00CA4A62" w:rsidP="00607055">
            <w:pPr>
              <w:spacing w:after="0"/>
              <w:rPr>
                <w:rFonts w:cs="Times New Roman"/>
              </w:rPr>
            </w:pPr>
          </w:p>
        </w:tc>
        <w:tc>
          <w:tcPr>
            <w:tcW w:w="784" w:type="dxa"/>
            <w:gridSpan w:val="3"/>
            <w:noWrap/>
            <w:vAlign w:val="bottom"/>
            <w:hideMark/>
          </w:tcPr>
          <w:p w:rsidR="00CA4A62" w:rsidRDefault="00CA4A62" w:rsidP="00607055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</w:t>
            </w:r>
          </w:p>
        </w:tc>
        <w:tc>
          <w:tcPr>
            <w:tcW w:w="1631" w:type="dxa"/>
            <w:gridSpan w:val="3"/>
            <w:noWrap/>
            <w:vAlign w:val="center"/>
            <w:hideMark/>
          </w:tcPr>
          <w:p w:rsidR="00CA4A62" w:rsidRDefault="00CA4A62" w:rsidP="00607055">
            <w:pPr>
              <w:ind w:left="-229" w:firstLine="229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тыс. рублей</w:t>
            </w:r>
          </w:p>
        </w:tc>
      </w:tr>
      <w:tr w:rsidR="00CA4A62" w:rsidTr="00607055">
        <w:trPr>
          <w:gridAfter w:val="3"/>
          <w:wAfter w:w="947" w:type="dxa"/>
          <w:trHeight w:val="300"/>
        </w:trPr>
        <w:tc>
          <w:tcPr>
            <w:tcW w:w="64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62" w:rsidRPr="003A3839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Главный распорядитель бюджетных  средств</w:t>
            </w:r>
          </w:p>
        </w:tc>
        <w:tc>
          <w:tcPr>
            <w:tcW w:w="50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Код ведомственной классификации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A4A62" w:rsidRPr="003A3839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CA4A62" w:rsidTr="00607055">
        <w:trPr>
          <w:gridAfter w:val="3"/>
          <w:wAfter w:w="947" w:type="dxa"/>
          <w:trHeight w:val="792"/>
        </w:trPr>
        <w:tc>
          <w:tcPr>
            <w:tcW w:w="642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62" w:rsidRPr="003A3839" w:rsidRDefault="00CA4A62" w:rsidP="00607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62" w:rsidRPr="003A3839" w:rsidRDefault="00CA4A62" w:rsidP="00607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62" w:rsidRPr="003A3839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62" w:rsidRPr="003A3839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подраздел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62" w:rsidRPr="003A3839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62" w:rsidRPr="003A3839" w:rsidRDefault="00CA4A62" w:rsidP="0060705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вид расходов</w:t>
            </w:r>
          </w:p>
        </w:tc>
        <w:tc>
          <w:tcPr>
            <w:tcW w:w="12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4A62" w:rsidRPr="003A3839" w:rsidRDefault="00CA4A62" w:rsidP="006070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CA4A62" w:rsidTr="00607055">
        <w:trPr>
          <w:gridAfter w:val="3"/>
          <w:wAfter w:w="947" w:type="dxa"/>
          <w:trHeight w:val="490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Администрация Верх-Красноярского  сельсовета Северного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13356,3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2682,6</w:t>
            </w:r>
          </w:p>
        </w:tc>
      </w:tr>
      <w:tr w:rsidR="00CA4A62" w:rsidTr="00607055">
        <w:trPr>
          <w:gridAfter w:val="3"/>
          <w:wAfter w:w="947" w:type="dxa"/>
          <w:trHeight w:val="561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552,9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552,9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552,9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Глава муниципального образования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552,9</w:t>
            </w:r>
          </w:p>
        </w:tc>
      </w:tr>
      <w:tr w:rsidR="00CA4A62" w:rsidTr="00607055">
        <w:trPr>
          <w:gridAfter w:val="3"/>
          <w:wAfter w:w="947" w:type="dxa"/>
          <w:trHeight w:val="1021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552,9</w:t>
            </w:r>
          </w:p>
        </w:tc>
      </w:tr>
      <w:tr w:rsidR="00CA4A62" w:rsidTr="00607055">
        <w:trPr>
          <w:gridAfter w:val="3"/>
          <w:wAfter w:w="947" w:type="dxa"/>
          <w:trHeight w:val="630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99 0 00 03110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552,9</w:t>
            </w:r>
          </w:p>
        </w:tc>
      </w:tr>
      <w:tr w:rsidR="00CA4A62" w:rsidTr="00607055">
        <w:trPr>
          <w:gridAfter w:val="3"/>
          <w:wAfter w:w="947" w:type="dxa"/>
          <w:trHeight w:val="909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2048,3</w:t>
            </w:r>
          </w:p>
        </w:tc>
      </w:tr>
      <w:tr w:rsidR="00CA4A62" w:rsidTr="00607055">
        <w:trPr>
          <w:gridAfter w:val="3"/>
          <w:wAfter w:w="947" w:type="dxa"/>
          <w:trHeight w:val="53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 за счет средств областного бюджета в рамках государственной программы Новосибирской области  "Развитие юстиции Новосибирской области"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CA4A62" w:rsidTr="00607055">
        <w:trPr>
          <w:gridAfter w:val="3"/>
          <w:wAfter w:w="947" w:type="dxa"/>
          <w:trHeight w:val="281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CA4A62" w:rsidTr="00607055">
        <w:trPr>
          <w:gridAfter w:val="3"/>
          <w:wAfter w:w="947" w:type="dxa"/>
          <w:trHeight w:val="159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05 0 00 70190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0,1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1149,1</w:t>
            </w:r>
          </w:p>
        </w:tc>
      </w:tr>
      <w:tr w:rsidR="00CA4A62" w:rsidTr="00607055">
        <w:trPr>
          <w:gridAfter w:val="3"/>
          <w:wAfter w:w="947" w:type="dxa"/>
          <w:trHeight w:val="66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на содержание органов местного самоуправления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99 0 00 03000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1144,1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Центральный аппарат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1144,1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359,8</w:t>
            </w:r>
          </w:p>
        </w:tc>
      </w:tr>
      <w:tr w:rsidR="00CA4A62" w:rsidTr="00607055">
        <w:trPr>
          <w:gridAfter w:val="3"/>
          <w:wAfter w:w="947" w:type="dxa"/>
          <w:trHeight w:val="58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359,8</w:t>
            </w:r>
          </w:p>
        </w:tc>
      </w:tr>
      <w:tr w:rsidR="00CA4A62" w:rsidTr="00607055">
        <w:trPr>
          <w:gridAfter w:val="3"/>
          <w:wAfter w:w="947" w:type="dxa"/>
          <w:trHeight w:val="58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720,1</w:t>
            </w:r>
          </w:p>
        </w:tc>
      </w:tr>
      <w:tr w:rsidR="00CA4A62" w:rsidTr="00607055">
        <w:trPr>
          <w:gridAfter w:val="3"/>
          <w:wAfter w:w="947" w:type="dxa"/>
          <w:trHeight w:val="58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720,1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99 0 00 03120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64,2</w:t>
            </w:r>
          </w:p>
        </w:tc>
      </w:tr>
      <w:tr w:rsidR="00CA4A62" w:rsidTr="00607055">
        <w:trPr>
          <w:gridAfter w:val="3"/>
          <w:wAfter w:w="947" w:type="dxa"/>
          <w:trHeight w:val="360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Средства, передаваемые на осуществление части переданных полномочий поселения по исполнению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3839">
              <w:rPr>
                <w:rFonts w:ascii="Times New Roman" w:eastAsia="Times New Roman" w:hAnsi="Times New Roman" w:cs="Times New Roman"/>
                <w:b/>
              </w:rPr>
              <w:t>5,0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99 0 00 84030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A4A62" w:rsidTr="00607055">
        <w:trPr>
          <w:gridAfter w:val="3"/>
          <w:wAfter w:w="947" w:type="dxa"/>
          <w:trHeight w:val="36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Обеспечение деятельности органов местного самоуправления за счет средств областного бюджета в рамках государственной программы Новосибирской области на 2014-2020годы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3839">
              <w:rPr>
                <w:rFonts w:ascii="Times New Roman" w:eastAsia="Times New Roman" w:hAnsi="Times New Roman" w:cs="Times New Roman"/>
                <w:b/>
              </w:rPr>
              <w:t>919,1</w:t>
            </w:r>
          </w:p>
        </w:tc>
      </w:tr>
      <w:tr w:rsidR="00CA4A62" w:rsidTr="00607055">
        <w:trPr>
          <w:gridAfter w:val="3"/>
          <w:wAfter w:w="947" w:type="dxa"/>
          <w:trHeight w:val="330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919,1</w:t>
            </w:r>
          </w:p>
        </w:tc>
      </w:tr>
      <w:tr w:rsidR="00CA4A62" w:rsidTr="00607055">
        <w:trPr>
          <w:gridAfter w:val="3"/>
          <w:wAfter w:w="947" w:type="dxa"/>
          <w:trHeight w:val="609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919,1</w:t>
            </w:r>
          </w:p>
        </w:tc>
      </w:tr>
      <w:tr w:rsidR="00CA4A62" w:rsidTr="00607055">
        <w:trPr>
          <w:gridAfter w:val="3"/>
          <w:wAfter w:w="947" w:type="dxa"/>
          <w:trHeight w:val="112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30,0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 xml:space="preserve">Средства, передаваемые на осуществление части переданных полномочий поселения по осуществлению внешнего муниципального контроля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500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межбюджетные трансферты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06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99 0 00 84010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540</w:t>
            </w:r>
          </w:p>
        </w:tc>
        <w:tc>
          <w:tcPr>
            <w:tcW w:w="12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30,0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3,0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Резервные фонды местных администраций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99 0 00 20550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Резервные средства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 xml:space="preserve">99 0 00 20550 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870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A4A62" w:rsidTr="00607055">
        <w:trPr>
          <w:gridAfter w:val="3"/>
          <w:wAfter w:w="947" w:type="dxa"/>
          <w:trHeight w:val="279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Другие общегосударственные вопросы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b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b/>
                <w:color w:val="000000"/>
                <w:lang w:eastAsia="en-US"/>
              </w:rPr>
              <w:t>13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b/>
                <w:lang w:eastAsia="en-US"/>
              </w:rPr>
            </w:pPr>
            <w:r w:rsidRPr="003A3839">
              <w:rPr>
                <w:rFonts w:ascii="Times New Roman" w:hAnsi="Times New Roman" w:cs="Times New Roman"/>
                <w:b/>
                <w:lang w:eastAsia="en-US"/>
              </w:rPr>
              <w:t>28,4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3A3839">
              <w:rPr>
                <w:rFonts w:ascii="Times New Roman" w:hAnsi="Times New Roman" w:cs="Times New Roman"/>
                <w:lang w:eastAsia="en-US"/>
              </w:rPr>
              <w:t>28,4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3A3839">
              <w:rPr>
                <w:rFonts w:ascii="Times New Roman" w:hAnsi="Times New Roman" w:cs="Times New Roman"/>
                <w:lang w:eastAsia="en-US"/>
              </w:rPr>
              <w:t>28,4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</w:rPr>
              <w:t>Прочая 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b/>
                <w:bCs/>
                <w:color w:val="000000"/>
                <w:lang w:eastAsia="en-US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01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13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99 0 00 90020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jc w:val="right"/>
              <w:rPr>
                <w:rFonts w:ascii="Times New Roman" w:hAnsi="Times New Roman" w:cs="Times New Roman"/>
                <w:lang w:eastAsia="en-US"/>
              </w:rPr>
            </w:pPr>
            <w:r w:rsidRPr="003A3839">
              <w:rPr>
                <w:rFonts w:ascii="Times New Roman" w:hAnsi="Times New Roman" w:cs="Times New Roman"/>
                <w:lang w:eastAsia="en-US"/>
              </w:rPr>
              <w:t>28,4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lastRenderedPageBreak/>
              <w:t>Национальная оборона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85,6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Мобилизационная и вневойсковая подготовка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85,6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осуществление первичного воинского учета на территориях, где отсутствуют военные комиссариаты, за счет средств федерального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lang w:eastAsia="en-US"/>
              </w:rPr>
              <w:t>85,6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lang w:eastAsia="en-US"/>
              </w:rPr>
              <w:t>84,7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120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lang w:eastAsia="en-US"/>
              </w:rPr>
              <w:t>84,7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lang w:eastAsia="en-US"/>
              </w:rPr>
              <w:t>0,9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02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99 0 00 51180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  <w:lang w:eastAsia="en-US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lang w:eastAsia="en-US"/>
              </w:rPr>
            </w:pPr>
            <w:r w:rsidRPr="003A3839">
              <w:rPr>
                <w:rFonts w:ascii="Times New Roman" w:eastAsia="Times New Roman" w:hAnsi="Times New Roman" w:cs="Times New Roman"/>
                <w:lang w:eastAsia="en-US"/>
              </w:rPr>
              <w:t>0,9</w:t>
            </w:r>
          </w:p>
        </w:tc>
      </w:tr>
      <w:tr w:rsidR="00CA4A62" w:rsidTr="00607055">
        <w:trPr>
          <w:gridAfter w:val="3"/>
          <w:wAfter w:w="947" w:type="dxa"/>
          <w:trHeight w:val="210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CA4A62" w:rsidTr="00607055">
        <w:trPr>
          <w:gridAfter w:val="3"/>
          <w:wAfter w:w="947" w:type="dxa"/>
          <w:trHeight w:val="561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5,0</w:t>
            </w:r>
          </w:p>
        </w:tc>
      </w:tr>
      <w:tr w:rsidR="00CA4A62" w:rsidTr="00607055">
        <w:trPr>
          <w:gridAfter w:val="3"/>
          <w:wAfter w:w="947" w:type="dxa"/>
          <w:trHeight w:val="423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Непрограммная часть местного бюджета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99 0 00 00000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A4A62" w:rsidTr="00607055">
        <w:trPr>
          <w:gridAfter w:val="3"/>
          <w:wAfter w:w="947" w:type="dxa"/>
          <w:trHeight w:val="23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A4A62" w:rsidTr="00607055">
        <w:trPr>
          <w:gridAfter w:val="3"/>
          <w:wAfter w:w="947" w:type="dxa"/>
          <w:trHeight w:val="301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A4A62" w:rsidTr="00607055">
        <w:trPr>
          <w:gridAfter w:val="3"/>
          <w:wAfter w:w="947" w:type="dxa"/>
          <w:trHeight w:val="630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99 0 00 18010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5,0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2855,4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2855,4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Обеспечение дорожной деятельности в отношении автомобильных дорог общего пользования местного значения, за счет бюджетных ассигнований муниципального дорожного фонда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61 0 00 00000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2855,4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lastRenderedPageBreak/>
              <w:t>Обеспечение дорожной деятельности в отношении автомобильных дорог общего пользования местного значения в рамках 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2012-2018годах "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2158,9</w:t>
            </w:r>
          </w:p>
        </w:tc>
      </w:tr>
      <w:tr w:rsidR="00CA4A62" w:rsidTr="00607055">
        <w:trPr>
          <w:gridAfter w:val="3"/>
          <w:wAfter w:w="947" w:type="dxa"/>
          <w:trHeight w:val="148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2158,9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61 0 00 70760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2158,9</w:t>
            </w:r>
          </w:p>
        </w:tc>
      </w:tr>
      <w:tr w:rsidR="00CA4A62" w:rsidTr="00607055">
        <w:trPr>
          <w:gridAfter w:val="3"/>
          <w:wAfter w:w="947" w:type="dxa"/>
          <w:trHeight w:val="270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 xml:space="preserve">Обеспечение дорожной деятельности в отношении автомобильных дорог общего пользования местного значения, за счет акциз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CA4A62" w:rsidTr="00607055">
        <w:trPr>
          <w:gridAfter w:val="3"/>
          <w:wAfter w:w="947" w:type="dxa"/>
          <w:trHeight w:val="433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CA4A62" w:rsidTr="00607055">
        <w:trPr>
          <w:gridAfter w:val="3"/>
          <w:wAfter w:w="947" w:type="dxa"/>
          <w:trHeight w:val="82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61 0 00 70770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570,1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на обеспечение дорожной деятельности за счет средств местного бюджета на софинансирование в рамках мероприятия госпрограммы Новосибирской области «Развитие автомобильных дорог регионального, межмуниципального и местного значении НСО»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04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09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61 0 00 70780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126,4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12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0,9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Коммунальное хозяйство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250,1</w:t>
            </w:r>
          </w:p>
        </w:tc>
      </w:tr>
      <w:tr w:rsidR="00CA4A62" w:rsidTr="00607055">
        <w:trPr>
          <w:gridAfter w:val="3"/>
          <w:wAfter w:w="947" w:type="dxa"/>
          <w:trHeight w:val="231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Мероприятия в области коммунального хозяйства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232,7</w:t>
            </w:r>
          </w:p>
        </w:tc>
      </w:tr>
      <w:tr w:rsidR="00CA4A62" w:rsidTr="00607055">
        <w:trPr>
          <w:gridAfter w:val="3"/>
          <w:wAfter w:w="947" w:type="dxa"/>
          <w:trHeight w:val="407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226,7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226,7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05 2 00 03510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6,0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Организация в границах поселений тепло и водоснабжения населения, водоотведения, снабжения населения топливом за счет средств Северного района Новосибирской области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</w:rPr>
            </w:pPr>
            <w:r w:rsidRPr="003A3839">
              <w:rPr>
                <w:rFonts w:ascii="Times New Roman" w:eastAsia="Times New Roman" w:hAnsi="Times New Roman" w:cs="Times New Roman"/>
                <w:b/>
              </w:rPr>
              <w:t>17,4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17,4</w:t>
            </w:r>
          </w:p>
        </w:tc>
      </w:tr>
      <w:tr w:rsidR="00CA4A62" w:rsidTr="00607055">
        <w:trPr>
          <w:gridAfter w:val="3"/>
          <w:wAfter w:w="947" w:type="dxa"/>
          <w:trHeight w:val="96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05 2 00 03540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17,4</w:t>
            </w:r>
          </w:p>
        </w:tc>
      </w:tr>
      <w:tr w:rsidR="00CA4A62" w:rsidTr="00607055">
        <w:trPr>
          <w:gridAfter w:val="3"/>
          <w:wAfter w:w="947" w:type="dxa"/>
          <w:trHeight w:val="13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980</w:t>
            </w: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,8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Уличное освещение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960</w:t>
            </w:r>
            <w:r w:rsidRPr="003A3839">
              <w:rPr>
                <w:rFonts w:ascii="Times New Roman" w:eastAsia="Times New Roman" w:hAnsi="Times New Roman" w:cs="Times New Roman"/>
              </w:rPr>
              <w:t>,0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A3839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9</w:t>
            </w:r>
            <w:r>
              <w:rPr>
                <w:rFonts w:ascii="Times New Roman" w:eastAsia="Times New Roman" w:hAnsi="Times New Roman" w:cs="Times New Roman"/>
              </w:rPr>
              <w:t>5</w:t>
            </w:r>
            <w:r w:rsidRPr="003A3839">
              <w:rPr>
                <w:rFonts w:ascii="Times New Roman" w:eastAsia="Times New Roman" w:hAnsi="Times New Roman" w:cs="Times New Roman"/>
              </w:rPr>
              <w:t>8,0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05 3 00 06010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2,0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Организация ритуальных услуг и содержание мест захоронения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CA4A62" w:rsidTr="00607055">
        <w:trPr>
          <w:gridAfter w:val="3"/>
          <w:wAfter w:w="947" w:type="dxa"/>
          <w:trHeight w:val="630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05 3 00 06040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20,8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 xml:space="preserve">Культура, кинематография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21,8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Культура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21,8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в сфере культуры</w:t>
            </w:r>
          </w:p>
        </w:tc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  <w:r w:rsidRPr="003A3839">
              <w:rPr>
                <w:rFonts w:ascii="Times New Roman" w:eastAsia="Times New Roman" w:hAnsi="Times New Roman" w:cs="Times New Roman"/>
              </w:rPr>
              <w:t>21,8</w:t>
            </w:r>
          </w:p>
        </w:tc>
      </w:tr>
      <w:tr w:rsidR="00CA4A62" w:rsidTr="00607055">
        <w:trPr>
          <w:gridAfter w:val="3"/>
          <w:wAfter w:w="947" w:type="dxa"/>
          <w:trHeight w:val="391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Дворцы и дома культуры, другие учреждения культуры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08 1 00 00000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  <w:r w:rsidRPr="003A3839">
              <w:rPr>
                <w:rFonts w:ascii="Times New Roman" w:eastAsia="Times New Roman" w:hAnsi="Times New Roman" w:cs="Times New Roman"/>
              </w:rPr>
              <w:t>21,8</w:t>
            </w:r>
          </w:p>
        </w:tc>
      </w:tr>
      <w:tr w:rsidR="00CA4A62" w:rsidTr="00607055">
        <w:trPr>
          <w:gridAfter w:val="3"/>
          <w:wAfter w:w="947" w:type="dxa"/>
          <w:trHeight w:val="630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3010,2</w:t>
            </w:r>
          </w:p>
        </w:tc>
      </w:tr>
      <w:tr w:rsidR="00CA4A62" w:rsidTr="00607055">
        <w:trPr>
          <w:gridAfter w:val="3"/>
          <w:wAfter w:w="947" w:type="dxa"/>
          <w:trHeight w:val="1200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казенных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3,0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2790,3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2790,3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Иные бюджетные ассигнования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800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216,9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08 1 00 00720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850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216,9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Оборудование социально значимых объектов  муниципальной собственности с целью обеспечения беспрепятственного доступа инвалидов и других маломобильных групп населения к объектам и услугам в рамках государственной программы Новосибирской области «Развитие системы социальной поддержки населению и улучшения социального  положения семей с детьми в Новосибирской области на 2014-2020г.г.»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08 1 00 70340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E3B5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9E3B56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08 1 00 70340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E3B5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9E3B56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08 1 00 70340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9E3B56">
              <w:rPr>
                <w:rFonts w:ascii="Times New Roman" w:eastAsia="Times New Roman" w:hAnsi="Times New Roman" w:cs="Times New Roman"/>
                <w:color w:val="000000"/>
              </w:rPr>
              <w:t>240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9E3B56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9E3B56">
              <w:rPr>
                <w:rFonts w:ascii="Times New Roman" w:eastAsia="Times New Roman" w:hAnsi="Times New Roman" w:cs="Times New Roman"/>
              </w:rPr>
              <w:t>100,0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Обеспечение деятельности учреждений культуры за счет средств областного бюджета в рамках государственной программы Новосибирской области «Управление государственными финансами в Новосибирской области на 2014-20120годы»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3311,6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3311,6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на выплату персоналу казённых учреждений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08 1 00 70510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3311,6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</w:tr>
      <w:tr w:rsidR="00CA4A62" w:rsidTr="00607055">
        <w:trPr>
          <w:gridAfter w:val="3"/>
          <w:wAfter w:w="947" w:type="dxa"/>
          <w:trHeight w:val="129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75,0</w:t>
            </w:r>
          </w:p>
        </w:tc>
      </w:tr>
      <w:tr w:rsidR="00CA4A62" w:rsidTr="00607055">
        <w:trPr>
          <w:gridAfter w:val="3"/>
          <w:wAfter w:w="947" w:type="dxa"/>
          <w:trHeight w:val="233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Доплаты к пенсиям, дополнительное пенсионное обеспечение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Расходы в области социальной политики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10 0 00 00000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Пенсии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Социальное обеспечение и иные выплаты населению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300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CA4A62" w:rsidTr="00607055">
        <w:trPr>
          <w:gridAfter w:val="3"/>
          <w:wAfter w:w="947" w:type="dxa"/>
          <w:trHeight w:val="64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Публичные нормативные социальные выплаты гражданам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01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10 1 00 02020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310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</w:rPr>
            </w:pPr>
            <w:r w:rsidRPr="003A3839">
              <w:rPr>
                <w:rFonts w:ascii="Times New Roman" w:eastAsia="Times New Roman" w:hAnsi="Times New Roman" w:cs="Times New Roman"/>
              </w:rPr>
              <w:t>75,0</w:t>
            </w:r>
          </w:p>
        </w:tc>
      </w:tr>
      <w:tr w:rsidR="00CA4A62" w:rsidTr="00607055">
        <w:trPr>
          <w:gridAfter w:val="3"/>
          <w:wAfter w:w="947" w:type="dxa"/>
          <w:trHeight w:val="315"/>
        </w:trPr>
        <w:tc>
          <w:tcPr>
            <w:tcW w:w="64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A4A62" w:rsidRPr="003A3839" w:rsidRDefault="00CA4A62" w:rsidP="00607055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Всего расходов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555</w:t>
            </w:r>
          </w:p>
        </w:tc>
        <w:tc>
          <w:tcPr>
            <w:tcW w:w="9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3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1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 w:rsidRPr="003A3839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A4A62" w:rsidRPr="003A3839" w:rsidRDefault="00CA4A62" w:rsidP="00607055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13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  <w:r w:rsidRPr="003A3839">
              <w:rPr>
                <w:rFonts w:ascii="Times New Roman" w:eastAsia="Times New Roman" w:hAnsi="Times New Roman" w:cs="Times New Roman"/>
                <w:b/>
                <w:bCs/>
              </w:rPr>
              <w:t>56,3</w:t>
            </w:r>
          </w:p>
        </w:tc>
      </w:tr>
    </w:tbl>
    <w:p w:rsidR="00CA4A62" w:rsidRDefault="00CA4A62" w:rsidP="00CA4A62">
      <w:pPr>
        <w:spacing w:after="0"/>
        <w:sectPr w:rsidR="00CA4A62" w:rsidSect="003A3839">
          <w:pgSz w:w="16838" w:h="11906" w:orient="landscape"/>
          <w:pgMar w:top="851" w:right="1134" w:bottom="993" w:left="1134" w:header="709" w:footer="709" w:gutter="0"/>
          <w:cols w:space="720"/>
        </w:sectPr>
      </w:pPr>
    </w:p>
    <w:p w:rsidR="00CA4A62" w:rsidRDefault="00CA4A62" w:rsidP="00CA4A62">
      <w:pPr>
        <w:ind w:left="482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Приложение  10</w:t>
      </w:r>
    </w:p>
    <w:p w:rsidR="00CA4A62" w:rsidRDefault="00CA4A62" w:rsidP="00CA4A62">
      <w:pPr>
        <w:ind w:left="396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к решению Совета депутатов Верх-Красноярского сельсовета Северного района Новосибирской области № 1 от 21.09.2018 г. «О внесении изменений в решение Совета депутатов Верх-Красноярского сельсовета Северного района Новосибирской области от 13.12.2017 № 1 «О местном бюджете Верх-Красноярского сельсовета Северного района Новосибирской области на 2018 год и плановый период 2019 и 2020 годов» </w:t>
      </w:r>
    </w:p>
    <w:p w:rsidR="00CA4A62" w:rsidRDefault="00CA4A62" w:rsidP="00CA4A62">
      <w:pPr>
        <w:shd w:val="clear" w:color="auto" w:fill="FFFFFF"/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таблица 1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CA4A62" w:rsidRDefault="00CA4A62" w:rsidP="00CA4A6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23232"/>
        </w:rPr>
        <w:t>ИСТОЧНИКИ</w:t>
      </w:r>
    </w:p>
    <w:p w:rsidR="00CA4A62" w:rsidRDefault="00CA4A62" w:rsidP="00CA4A6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23232"/>
        </w:rPr>
        <w:t>внутреннего финансирования дефицита местного бюджета</w:t>
      </w:r>
    </w:p>
    <w:p w:rsidR="00CA4A62" w:rsidRDefault="00CA4A62" w:rsidP="00CA4A62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323232"/>
        </w:rPr>
        <w:t>на 2018 год</w:t>
      </w:r>
    </w:p>
    <w:p w:rsidR="00CA4A62" w:rsidRDefault="00CA4A62" w:rsidP="00CA4A62">
      <w:pPr>
        <w:shd w:val="clear" w:color="auto" w:fill="FFFFFF"/>
        <w:autoSpaceDE w:val="0"/>
        <w:autoSpaceDN w:val="0"/>
        <w:adjustRightInd w:val="0"/>
        <w:spacing w:after="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</w:rPr>
        <w:t>тыс. руб.</w:t>
      </w:r>
    </w:p>
    <w:tbl>
      <w:tblPr>
        <w:tblW w:w="10260" w:type="dxa"/>
        <w:tblInd w:w="-50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3240"/>
        <w:gridCol w:w="5844"/>
        <w:gridCol w:w="1176"/>
      </w:tblGrid>
      <w:tr w:rsidR="00CA4A62" w:rsidTr="00607055">
        <w:trPr>
          <w:trHeight w:val="57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 Д</w:t>
            </w:r>
          </w:p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Наименование источников внутреннего финансирования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Сумма</w:t>
            </w:r>
          </w:p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</w:tr>
      <w:tr w:rsidR="00CA4A62" w:rsidTr="00607055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</w:tr>
      <w:tr w:rsidR="00CA4A62" w:rsidTr="00607055">
        <w:trPr>
          <w:trHeight w:val="634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323232"/>
              </w:rPr>
              <w:t>Источники внутреннего финансирования дефицита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A4A62" w:rsidTr="00607055">
        <w:trPr>
          <w:trHeight w:val="65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01 00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0000 000</w:t>
            </w:r>
          </w:p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Источники внутреннего финансирования дефицитов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193,5</w:t>
            </w:r>
          </w:p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A4A62" w:rsidTr="00607055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01 03 00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0000 000</w:t>
            </w:r>
          </w:p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Бюджетные кредиты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A4A62" w:rsidTr="00607055">
        <w:trPr>
          <w:trHeight w:val="72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01 030000100000710</w:t>
            </w:r>
          </w:p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Получение кредитов от других бюджетов бюджетной системы РФ бюджетами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A4A62" w:rsidTr="00607055">
        <w:trPr>
          <w:trHeight w:val="5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01 030000100000810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Погашение бюджетами  поселений кредитов от других бюджетов бюджетной системы РФ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CA4A62" w:rsidTr="00607055">
        <w:trPr>
          <w:trHeight w:val="643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0000 000</w:t>
            </w:r>
          </w:p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Изменение остатков средств на счетах по учету средств бюджета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</w:p>
        </w:tc>
      </w:tr>
      <w:tr w:rsidR="00CA4A62" w:rsidTr="00607055">
        <w:trPr>
          <w:trHeight w:val="28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0000 500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Увеличение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-13162,8</w:t>
            </w:r>
          </w:p>
        </w:tc>
      </w:tr>
      <w:tr w:rsidR="00CA4A62" w:rsidTr="00607055">
        <w:trPr>
          <w:trHeight w:val="557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01 050201 100000 510</w:t>
            </w:r>
          </w:p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- 13162,8</w:t>
            </w:r>
          </w:p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CA4A62" w:rsidTr="00607055">
        <w:trPr>
          <w:trHeight w:val="278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01 05 00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00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 xml:space="preserve"> 0000 600</w:t>
            </w: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color w:val="323232"/>
              </w:rPr>
              <w:t>Уменьшение остатков средств бюджетов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13356,3</w:t>
            </w:r>
          </w:p>
        </w:tc>
      </w:tr>
      <w:tr w:rsidR="00CA4A62" w:rsidTr="00607055">
        <w:trPr>
          <w:trHeight w:val="566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01 050201 100000610</w:t>
            </w:r>
          </w:p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8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Уменьшение прочих остатков денежных средств бюджетов  поселений</w:t>
            </w:r>
          </w:p>
        </w:tc>
        <w:tc>
          <w:tcPr>
            <w:tcW w:w="11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A4A62" w:rsidRDefault="00CA4A62" w:rsidP="00607055">
            <w:pPr>
              <w:shd w:val="clear" w:color="auto" w:fill="FFFFFF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13356,3</w:t>
            </w:r>
          </w:p>
        </w:tc>
      </w:tr>
    </w:tbl>
    <w:p w:rsidR="00CA4A62" w:rsidRDefault="00CA4A62" w:rsidP="00CA4A62"/>
    <w:p w:rsidR="00CA4A62" w:rsidRDefault="00CA4A62" w:rsidP="00CA4A62"/>
    <w:p w:rsidR="004D42FC" w:rsidRDefault="004D42FC"/>
    <w:sectPr w:rsidR="004D42FC" w:rsidSect="004D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CA4A62"/>
    <w:rsid w:val="00014144"/>
    <w:rsid w:val="00014DAF"/>
    <w:rsid w:val="000C6449"/>
    <w:rsid w:val="00180D7F"/>
    <w:rsid w:val="00252790"/>
    <w:rsid w:val="004D42FC"/>
    <w:rsid w:val="006E6D68"/>
    <w:rsid w:val="00737D37"/>
    <w:rsid w:val="008A7E13"/>
    <w:rsid w:val="008C07E3"/>
    <w:rsid w:val="008D61A7"/>
    <w:rsid w:val="00950837"/>
    <w:rsid w:val="00C3497F"/>
    <w:rsid w:val="00C8224B"/>
    <w:rsid w:val="00CA4A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A6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CA4A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4A6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semiHidden/>
    <w:rsid w:val="00CA4A62"/>
    <w:rPr>
      <w:rFonts w:ascii="Calibri" w:eastAsia="Times New Roman" w:hAnsi="Calibri" w:cs="Times New Roman"/>
    </w:rPr>
  </w:style>
  <w:style w:type="paragraph" w:styleId="a4">
    <w:name w:val="header"/>
    <w:basedOn w:val="a"/>
    <w:link w:val="a3"/>
    <w:uiPriority w:val="99"/>
    <w:semiHidden/>
    <w:unhideWhenUsed/>
    <w:rsid w:val="00CA4A6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1">
    <w:name w:val="Верхний колонтитул Знак1"/>
    <w:basedOn w:val="a0"/>
    <w:link w:val="a4"/>
    <w:uiPriority w:val="99"/>
    <w:semiHidden/>
    <w:rsid w:val="00CA4A62"/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semiHidden/>
    <w:rsid w:val="00CA4A62"/>
    <w:rPr>
      <w:rFonts w:ascii="Calibri" w:eastAsia="Times New Roman" w:hAnsi="Calibri" w:cs="Times New Roman"/>
    </w:rPr>
  </w:style>
  <w:style w:type="paragraph" w:styleId="a6">
    <w:name w:val="footer"/>
    <w:basedOn w:val="a"/>
    <w:link w:val="a5"/>
    <w:uiPriority w:val="99"/>
    <w:semiHidden/>
    <w:unhideWhenUsed/>
    <w:rsid w:val="00CA4A62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12">
    <w:name w:val="Нижний колонтитул Знак1"/>
    <w:basedOn w:val="a0"/>
    <w:link w:val="a6"/>
    <w:uiPriority w:val="99"/>
    <w:semiHidden/>
    <w:rsid w:val="00CA4A62"/>
    <w:rPr>
      <w:rFonts w:eastAsiaTheme="minorEastAsia"/>
      <w:lang w:eastAsia="ru-RU"/>
    </w:rPr>
  </w:style>
  <w:style w:type="character" w:customStyle="1" w:styleId="a7">
    <w:name w:val="Название Знак"/>
    <w:basedOn w:val="a0"/>
    <w:link w:val="a8"/>
    <w:rsid w:val="00CA4A62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Title"/>
    <w:basedOn w:val="a"/>
    <w:link w:val="a7"/>
    <w:qFormat/>
    <w:rsid w:val="00CA4A6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13">
    <w:name w:val="Название Знак1"/>
    <w:basedOn w:val="a0"/>
    <w:link w:val="a8"/>
    <w:uiPriority w:val="10"/>
    <w:rsid w:val="00CA4A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Без интервала Знак"/>
    <w:link w:val="aa"/>
    <w:uiPriority w:val="1"/>
    <w:locked/>
    <w:rsid w:val="00CA4A62"/>
    <w:rPr>
      <w:rFonts w:ascii="Calibri" w:eastAsia="Times New Roman" w:hAnsi="Calibri" w:cs="Times New Roman"/>
    </w:rPr>
  </w:style>
  <w:style w:type="paragraph" w:styleId="aa">
    <w:name w:val="No Spacing"/>
    <w:link w:val="a9"/>
    <w:uiPriority w:val="1"/>
    <w:qFormat/>
    <w:rsid w:val="00CA4A6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b">
    <w:name w:val="Основной текст_"/>
    <w:link w:val="14"/>
    <w:locked/>
    <w:rsid w:val="00CA4A6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4">
    <w:name w:val="Основной текст1"/>
    <w:basedOn w:val="a"/>
    <w:link w:val="ab"/>
    <w:rsid w:val="00CA4A62"/>
    <w:pPr>
      <w:shd w:val="clear" w:color="auto" w:fill="FFFFFF"/>
      <w:spacing w:after="180" w:line="0" w:lineRule="atLeast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paragraph" w:customStyle="1" w:styleId="ConsPlusNormal">
    <w:name w:val="ConsPlusNormal"/>
    <w:rsid w:val="00CA4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A4A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CA4A62"/>
    <w:pPr>
      <w:spacing w:after="0" w:line="240" w:lineRule="auto"/>
      <w:ind w:left="340"/>
      <w:jc w:val="center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5035</Words>
  <Characters>28700</Characters>
  <Application>Microsoft Office Word</Application>
  <DocSecurity>0</DocSecurity>
  <Lines>239</Lines>
  <Paragraphs>67</Paragraphs>
  <ScaleCrop>false</ScaleCrop>
  <Company/>
  <LinksUpToDate>false</LinksUpToDate>
  <CharactersWithSpaces>33668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2018-09-27T04:38:00Z</dcterms:created>
  <dcterms:modified xsi:type="dcterms:W3CDTF">2018-09-27T04:38:00Z</dcterms:modified>
</cp:coreProperties>
</file>