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08" w:rsidRPr="009804C2" w:rsidRDefault="008E2808" w:rsidP="008E28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8E2808" w:rsidRPr="009804C2" w:rsidRDefault="008E2808" w:rsidP="008E28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Северного района</w:t>
      </w:r>
    </w:p>
    <w:p w:rsidR="008E2808" w:rsidRPr="009804C2" w:rsidRDefault="008E2808" w:rsidP="008E28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8E2808" w:rsidRPr="009804C2" w:rsidRDefault="008E2808" w:rsidP="008E28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пятого  созыва</w:t>
      </w:r>
    </w:p>
    <w:p w:rsidR="008E2808" w:rsidRPr="009804C2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2808" w:rsidRPr="009804C2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804C2">
        <w:rPr>
          <w:rFonts w:ascii="Times New Roman" w:hAnsi="Times New Roman" w:cs="Times New Roman"/>
          <w:b/>
          <w:sz w:val="28"/>
        </w:rPr>
        <w:t>Р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8E2808" w:rsidRPr="009804C2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  сорок шестой сессии</w:t>
      </w:r>
    </w:p>
    <w:p w:rsidR="008E2808" w:rsidRPr="009804C2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2808" w:rsidRPr="009804C2" w:rsidRDefault="008E2808" w:rsidP="008E28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05.03.2018 г.                             </w:t>
      </w:r>
      <w:proofErr w:type="gramStart"/>
      <w:r w:rsidRPr="009804C2">
        <w:rPr>
          <w:rFonts w:ascii="Times New Roman" w:hAnsi="Times New Roman" w:cs="Times New Roman"/>
          <w:sz w:val="28"/>
        </w:rPr>
        <w:t>с</w:t>
      </w:r>
      <w:proofErr w:type="gramEnd"/>
      <w:r w:rsidRPr="009804C2"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8E2808" w:rsidRPr="009804C2" w:rsidRDefault="008E2808" w:rsidP="008E28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2808" w:rsidRPr="009804C2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8E2808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 xml:space="preserve">Красноярского сельсовета  Северного района </w:t>
      </w:r>
      <w:proofErr w:type="gramStart"/>
      <w:r w:rsidRPr="009804C2">
        <w:rPr>
          <w:rFonts w:ascii="Times New Roman" w:hAnsi="Times New Roman" w:cs="Times New Roman"/>
          <w:b/>
          <w:sz w:val="28"/>
        </w:rPr>
        <w:t>Новосибирской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</w:t>
      </w:r>
    </w:p>
    <w:p w:rsidR="008E2808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 xml:space="preserve">области от 13.12.2017г.  № 1 «О местном бюджете Верх-Красноярского сельсовета Северного  района  Новосибирской области </w:t>
      </w:r>
      <w:proofErr w:type="gramStart"/>
      <w:r w:rsidRPr="009804C2">
        <w:rPr>
          <w:rFonts w:ascii="Times New Roman" w:hAnsi="Times New Roman" w:cs="Times New Roman"/>
          <w:b/>
          <w:sz w:val="28"/>
        </w:rPr>
        <w:t>на</w:t>
      </w:r>
      <w:proofErr w:type="gramEnd"/>
      <w:r w:rsidRPr="009804C2">
        <w:rPr>
          <w:rFonts w:ascii="Times New Roman" w:hAnsi="Times New Roman" w:cs="Times New Roman"/>
          <w:b/>
          <w:sz w:val="28"/>
        </w:rPr>
        <w:t xml:space="preserve"> </w:t>
      </w:r>
    </w:p>
    <w:p w:rsidR="008E2808" w:rsidRPr="009804C2" w:rsidRDefault="008E2808" w:rsidP="008E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2018г и плановый период  2019 и 2020 годов»</w:t>
      </w:r>
    </w:p>
    <w:p w:rsidR="008E2808" w:rsidRPr="009804C2" w:rsidRDefault="008E2808" w:rsidP="008E280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2808" w:rsidRPr="009804C2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от 21.02.2018 №5 «О внесении изменений в решение Совета депутатов Северного района Новосибирской области от 12.12.2017 №4», на основании изменений по собственным доходам и расходам,</w:t>
      </w:r>
      <w:r w:rsidRPr="009804C2">
        <w:rPr>
          <w:rFonts w:ascii="Times New Roman" w:hAnsi="Times New Roman" w:cs="Times New Roman"/>
          <w:sz w:val="28"/>
        </w:rPr>
        <w:t xml:space="preserve"> Совет депутатов Верх-Красноярского  сельсовета   Северного района Новосибирской области             </w:t>
      </w:r>
    </w:p>
    <w:p w:rsidR="008E2808" w:rsidRPr="009804C2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04C2">
        <w:rPr>
          <w:rFonts w:ascii="Times New Roman" w:hAnsi="Times New Roman" w:cs="Times New Roman"/>
          <w:b/>
          <w:sz w:val="28"/>
        </w:rPr>
        <w:t>РЕШИЛ: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04C2">
        <w:rPr>
          <w:rFonts w:ascii="Times New Roman" w:hAnsi="Times New Roman" w:cs="Times New Roman"/>
          <w:sz w:val="28"/>
        </w:rPr>
        <w:t xml:space="preserve">Внести в решение Совета депутатов 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13</w:t>
      </w:r>
      <w:r w:rsidRPr="009804C2">
        <w:rPr>
          <w:rFonts w:ascii="Times New Roman" w:hAnsi="Times New Roman" w:cs="Times New Roman"/>
          <w:sz w:val="28"/>
        </w:rPr>
        <w:t>.12.201</w:t>
      </w:r>
      <w:r>
        <w:rPr>
          <w:rFonts w:ascii="Times New Roman" w:hAnsi="Times New Roman" w:cs="Times New Roman"/>
          <w:sz w:val="28"/>
        </w:rPr>
        <w:t>7</w:t>
      </w:r>
      <w:r w:rsidRPr="009804C2">
        <w:rPr>
          <w:rFonts w:ascii="Times New Roman" w:hAnsi="Times New Roman" w:cs="Times New Roman"/>
          <w:sz w:val="28"/>
        </w:rPr>
        <w:t>г №  1 «О местном бюджете Верх-Красноярского сельсовета Северного района  Новосибирской области на 201</w:t>
      </w:r>
      <w:r>
        <w:rPr>
          <w:rFonts w:ascii="Times New Roman" w:hAnsi="Times New Roman" w:cs="Times New Roman"/>
          <w:sz w:val="28"/>
        </w:rPr>
        <w:t>8</w:t>
      </w:r>
      <w:r w:rsidRPr="009804C2">
        <w:rPr>
          <w:rFonts w:ascii="Times New Roman" w:hAnsi="Times New Roman" w:cs="Times New Roman"/>
          <w:sz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</w:rPr>
        <w:t>9</w:t>
      </w:r>
      <w:r w:rsidRPr="009804C2">
        <w:rPr>
          <w:rFonts w:ascii="Times New Roman" w:hAnsi="Times New Roman" w:cs="Times New Roman"/>
          <w:sz w:val="28"/>
        </w:rPr>
        <w:t xml:space="preserve"> и 20</w:t>
      </w:r>
      <w:r>
        <w:rPr>
          <w:rFonts w:ascii="Times New Roman" w:hAnsi="Times New Roman" w:cs="Times New Roman"/>
          <w:sz w:val="28"/>
        </w:rPr>
        <w:t xml:space="preserve">20 </w:t>
      </w:r>
      <w:r w:rsidRPr="009804C2">
        <w:rPr>
          <w:rFonts w:ascii="Times New Roman" w:hAnsi="Times New Roman" w:cs="Times New Roman"/>
          <w:sz w:val="28"/>
        </w:rPr>
        <w:t>годов»</w:t>
      </w:r>
      <w:r>
        <w:rPr>
          <w:rFonts w:ascii="Times New Roman" w:hAnsi="Times New Roman" w:cs="Times New Roman"/>
          <w:sz w:val="28"/>
        </w:rPr>
        <w:t xml:space="preserve"> следующие изменения</w:t>
      </w:r>
      <w:r w:rsidRPr="009804C2">
        <w:rPr>
          <w:rFonts w:ascii="Times New Roman" w:hAnsi="Times New Roman" w:cs="Times New Roman"/>
          <w:sz w:val="28"/>
        </w:rPr>
        <w:t>: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в подпункте 1 пункта 1 цифры </w:t>
      </w:r>
      <w:r w:rsidRPr="00E5545F">
        <w:rPr>
          <w:rFonts w:ascii="Times New Roman" w:hAnsi="Times New Roman" w:cs="Times New Roman"/>
          <w:sz w:val="28"/>
        </w:rPr>
        <w:t>«</w:t>
      </w:r>
      <w:r w:rsidRPr="00E5545F">
        <w:rPr>
          <w:rFonts w:ascii="Times New Roman" w:hAnsi="Times New Roman" w:cs="Times New Roman"/>
          <w:sz w:val="28"/>
          <w:szCs w:val="28"/>
        </w:rPr>
        <w:t>12453,2</w:t>
      </w:r>
      <w:r>
        <w:rPr>
          <w:rFonts w:ascii="Times New Roman" w:hAnsi="Times New Roman" w:cs="Times New Roman"/>
          <w:sz w:val="28"/>
          <w:szCs w:val="28"/>
        </w:rPr>
        <w:t>» заменить цифрами «12781,9», цифры «</w:t>
      </w:r>
      <w:r w:rsidRPr="00E5545F">
        <w:rPr>
          <w:rFonts w:ascii="Times New Roman" w:hAnsi="Times New Roman" w:cs="Times New Roman"/>
          <w:sz w:val="28"/>
          <w:szCs w:val="28"/>
        </w:rPr>
        <w:t>11446,8</w:t>
      </w:r>
      <w:r>
        <w:rPr>
          <w:rFonts w:ascii="Times New Roman" w:hAnsi="Times New Roman" w:cs="Times New Roman"/>
          <w:sz w:val="28"/>
          <w:szCs w:val="28"/>
        </w:rPr>
        <w:t>» заменить цифрами «11775,5»;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 w:rsidRPr="00F662A4">
        <w:rPr>
          <w:rFonts w:ascii="Times New Roman" w:eastAsia="Times New Roman" w:hAnsi="Times New Roman" w:cs="Times New Roman"/>
          <w:sz w:val="28"/>
          <w:szCs w:val="28"/>
        </w:rPr>
        <w:t>12453,2</w:t>
      </w:r>
      <w:r>
        <w:rPr>
          <w:rFonts w:ascii="Times New Roman" w:hAnsi="Times New Roman" w:cs="Times New Roman"/>
          <w:sz w:val="28"/>
          <w:szCs w:val="28"/>
        </w:rPr>
        <w:t>» заменить цифрами «12975,4»;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 «0,0» заменить цифрами «193,5»;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утвердить: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таблицу 1 приложения 3 «Доходы местного бюджета на 2018 год» в прилагаемой редакции;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4.2. таблицу 1 приложения 4 «Р</w:t>
      </w:r>
      <w:r w:rsidRPr="009822B6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822B6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9822B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8E2808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таблицу 1 приложения 5 «Ведомственная структура расходов местного бюджета на 2018 год» в прилагаемой редакции;</w:t>
      </w:r>
    </w:p>
    <w:p w:rsidR="008E2808" w:rsidRPr="009822B6" w:rsidRDefault="008E2808" w:rsidP="008E2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таблицу 1 приложения 10 «Источники внутреннего финансирования дефицита местного бюджета на 2018 год» в прилагаемой редакции.</w:t>
      </w:r>
    </w:p>
    <w:p w:rsidR="008E2808" w:rsidRPr="009804C2" w:rsidRDefault="008E2808" w:rsidP="008E28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2808" w:rsidRPr="009804C2" w:rsidRDefault="008E2808" w:rsidP="008E280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E2808" w:rsidRPr="009804C2" w:rsidTr="007E7165">
        <w:tc>
          <w:tcPr>
            <w:tcW w:w="5070" w:type="dxa"/>
            <w:hideMark/>
          </w:tcPr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8E2808" w:rsidRPr="009804C2" w:rsidRDefault="008E2808" w:rsidP="007E716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Default="008E2808" w:rsidP="008E2808">
      <w:pPr>
        <w:ind w:left="3969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</w:rPr>
        <w:lastRenderedPageBreak/>
        <w:t xml:space="preserve">  </w:t>
      </w:r>
      <w:r w:rsidRPr="009804C2">
        <w:rPr>
          <w:rFonts w:ascii="Times New Roman" w:eastAsia="Times New Roman" w:hAnsi="Times New Roman" w:cs="Times New Roman"/>
        </w:rPr>
        <w:t>Приложение  3</w:t>
      </w:r>
    </w:p>
    <w:p w:rsidR="008E2808" w:rsidRPr="009804C2" w:rsidRDefault="008E2808" w:rsidP="008E2808">
      <w:pPr>
        <w:ind w:left="3969"/>
        <w:jc w:val="both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13.12.2017 № 1 «</w:t>
      </w:r>
      <w:r w:rsidRPr="009804C2">
        <w:rPr>
          <w:rFonts w:ascii="Times New Roman" w:eastAsia="Times New Roman" w:hAnsi="Times New Roman" w:cs="Times New Roman"/>
        </w:rPr>
        <w:t xml:space="preserve">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8E2808" w:rsidRPr="009804C2" w:rsidRDefault="008E2808" w:rsidP="008E2808">
      <w:pPr>
        <w:jc w:val="right"/>
        <w:rPr>
          <w:rFonts w:ascii="Times New Roman" w:eastAsia="Times New Roman" w:hAnsi="Times New Roman" w:cs="Times New Roman"/>
        </w:rPr>
      </w:pPr>
    </w:p>
    <w:p w:rsidR="008E2808" w:rsidRPr="009804C2" w:rsidRDefault="008E2808" w:rsidP="008E2808">
      <w:pPr>
        <w:jc w:val="right"/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>таблица 1</w:t>
      </w:r>
    </w:p>
    <w:p w:rsidR="008E2808" w:rsidRDefault="008E2808" w:rsidP="008E280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 xml:space="preserve">Д О Х О Д </w:t>
      </w:r>
      <w:proofErr w:type="gramStart"/>
      <w:r w:rsidRPr="009804C2">
        <w:rPr>
          <w:rFonts w:ascii="Times New Roman" w:eastAsia="Times New Roman" w:hAnsi="Times New Roman" w:cs="Times New Roman"/>
          <w:b/>
        </w:rPr>
        <w:t>Ы</w:t>
      </w:r>
      <w:proofErr w:type="gramEnd"/>
    </w:p>
    <w:p w:rsidR="008E2808" w:rsidRPr="009804C2" w:rsidRDefault="008E2808" w:rsidP="008E2808">
      <w:pPr>
        <w:jc w:val="center"/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>местного бюджета  на 2018 год</w:t>
      </w:r>
    </w:p>
    <w:p w:rsidR="008E2808" w:rsidRPr="009804C2" w:rsidRDefault="008E2808" w:rsidP="008E2808">
      <w:pPr>
        <w:rPr>
          <w:rFonts w:ascii="Times New Roman" w:eastAsia="Times New Roman" w:hAnsi="Times New Roman" w:cs="Times New Roman"/>
          <w:b/>
        </w:rPr>
      </w:pPr>
      <w:r w:rsidRPr="009804C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9804C2">
        <w:rPr>
          <w:rFonts w:ascii="Times New Roman" w:eastAsia="Times New Roman" w:hAnsi="Times New Roman" w:cs="Times New Roman"/>
          <w:b/>
        </w:rPr>
        <w:t xml:space="preserve">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 xml:space="preserve">Сумма 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999,6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320,0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319,7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180,9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465,0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</w:t>
            </w:r>
            <w:r w:rsidRPr="009804C2"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lastRenderedPageBreak/>
              <w:t>-57,0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lastRenderedPageBreak/>
              <w:t>00010601030100000110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35,2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6,8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гос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искл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1006,4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00020215001100000151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2982,5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lang w:eastAsia="en-US"/>
              </w:rPr>
              <w:t>00020235118100000151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00020240014100000151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00020230024100000151</w:t>
            </w: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trHeight w:val="336"/>
        </w:trPr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00020249999100000151</w:t>
            </w:r>
          </w:p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8633,8</w:t>
            </w:r>
          </w:p>
        </w:tc>
      </w:tr>
      <w:tr w:rsidR="008E2808" w:rsidRPr="009804C2" w:rsidTr="007E7165">
        <w:tc>
          <w:tcPr>
            <w:tcW w:w="2660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12781,9</w:t>
            </w:r>
          </w:p>
        </w:tc>
      </w:tr>
    </w:tbl>
    <w:p w:rsidR="008E2808" w:rsidRPr="009804C2" w:rsidRDefault="008E2808" w:rsidP="008E2808">
      <w:pPr>
        <w:rPr>
          <w:rFonts w:ascii="Times New Roman" w:hAnsi="Times New Roman" w:cs="Times New Roman"/>
          <w:color w:val="000000"/>
        </w:rPr>
        <w:sectPr w:rsidR="008E2808" w:rsidRPr="00980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95" w:type="dxa"/>
        <w:tblInd w:w="91" w:type="dxa"/>
        <w:tblLayout w:type="fixed"/>
        <w:tblLook w:val="04A0"/>
      </w:tblPr>
      <w:tblGrid>
        <w:gridCol w:w="17"/>
        <w:gridCol w:w="6407"/>
        <w:gridCol w:w="1844"/>
        <w:gridCol w:w="112"/>
        <w:gridCol w:w="835"/>
        <w:gridCol w:w="158"/>
        <w:gridCol w:w="1151"/>
        <w:gridCol w:w="125"/>
        <w:gridCol w:w="1484"/>
        <w:gridCol w:w="217"/>
        <w:gridCol w:w="7"/>
        <w:gridCol w:w="560"/>
        <w:gridCol w:w="404"/>
        <w:gridCol w:w="163"/>
        <w:gridCol w:w="1064"/>
        <w:gridCol w:w="70"/>
        <w:gridCol w:w="8"/>
        <w:gridCol w:w="869"/>
      </w:tblGrid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0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Default="008E2808" w:rsidP="007E71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Приложение  4</w:t>
            </w:r>
          </w:p>
          <w:p w:rsidR="008E2808" w:rsidRPr="009804C2" w:rsidRDefault="008E2808" w:rsidP="007E71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13.12.2017 № 1 «</w:t>
            </w:r>
            <w:r w:rsidRPr="009804C2">
              <w:rPr>
                <w:rFonts w:ascii="Times New Roman" w:eastAsia="Times New Roman" w:hAnsi="Times New Roman" w:cs="Times New Roman"/>
              </w:rPr>
              <w:t>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79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080"/>
        </w:trPr>
        <w:tc>
          <w:tcPr>
            <w:tcW w:w="146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08" w:rsidRPr="009804C2" w:rsidRDefault="008E2808" w:rsidP="007E7165">
            <w:pPr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00"/>
        </w:trPr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765"/>
        </w:trPr>
        <w:tc>
          <w:tcPr>
            <w:tcW w:w="8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2495,9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0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8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7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1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3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2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58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3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55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8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810,0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7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5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16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7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3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1299,3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4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189,0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53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8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8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1036,8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7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1016,0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7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1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593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8E2808" w:rsidRPr="009804C2" w:rsidTr="007E7165">
        <w:trPr>
          <w:gridBefore w:val="1"/>
          <w:gridAfter w:val="2"/>
          <w:wBefore w:w="17" w:type="dxa"/>
          <w:wAfter w:w="877" w:type="dxa"/>
          <w:trHeight w:val="248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8E2808" w:rsidRPr="009804C2" w:rsidTr="007E7165">
        <w:trPr>
          <w:gridBefore w:val="1"/>
          <w:gridAfter w:val="2"/>
          <w:wBefore w:w="17" w:type="dxa"/>
          <w:wAfter w:w="877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2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12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2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  <w:tr w:rsidR="008E2808" w:rsidRPr="009804C2" w:rsidTr="007E7165">
        <w:trPr>
          <w:gridAfter w:val="9"/>
          <w:wAfter w:w="3362" w:type="dxa"/>
          <w:trHeight w:val="403"/>
        </w:trPr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2808" w:rsidRPr="009804C2" w:rsidTr="007E7165">
        <w:trPr>
          <w:trHeight w:val="422"/>
        </w:trPr>
        <w:tc>
          <w:tcPr>
            <w:tcW w:w="15495" w:type="dxa"/>
            <w:gridSpan w:val="18"/>
            <w:shd w:val="clear" w:color="auto" w:fill="auto"/>
            <w:vAlign w:val="center"/>
            <w:hideMark/>
          </w:tcPr>
          <w:p w:rsidR="008E2808" w:rsidRDefault="008E2808" w:rsidP="007E71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E2808" w:rsidRDefault="008E2808" w:rsidP="007E71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E2808" w:rsidRDefault="008E2808" w:rsidP="007E7165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8E2808" w:rsidRDefault="008E2808" w:rsidP="007E7165">
            <w:pPr>
              <w:ind w:left="9265" w:right="91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13.12.2017 № 1 «</w:t>
            </w:r>
            <w:r w:rsidRPr="009804C2">
              <w:rPr>
                <w:rFonts w:ascii="Times New Roman" w:eastAsia="Times New Roman" w:hAnsi="Times New Roman" w:cs="Times New Roman"/>
              </w:rPr>
              <w:t>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  <w:p w:rsidR="008E2808" w:rsidRPr="009804C2" w:rsidRDefault="008E2808" w:rsidP="007E7165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2018 год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" w:type="dxa"/>
            <w:gridSpan w:val="3"/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631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E2808" w:rsidRPr="009804C2" w:rsidRDefault="008E2808" w:rsidP="007E7165">
            <w:pPr>
              <w:ind w:left="-229" w:firstLine="229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8E2808" w:rsidRPr="009804C2" w:rsidTr="007E7165">
        <w:trPr>
          <w:gridAfter w:val="3"/>
          <w:wAfter w:w="947" w:type="dxa"/>
          <w:trHeight w:val="300"/>
        </w:trPr>
        <w:tc>
          <w:tcPr>
            <w:tcW w:w="6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E2808" w:rsidRPr="009804C2" w:rsidTr="007E7165">
        <w:trPr>
          <w:gridAfter w:val="3"/>
          <w:wAfter w:w="947" w:type="dxa"/>
          <w:trHeight w:val="792"/>
        </w:trPr>
        <w:tc>
          <w:tcPr>
            <w:tcW w:w="6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8" w:rsidRPr="009804C2" w:rsidRDefault="008E2808" w:rsidP="007E7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E2808" w:rsidRPr="009804C2" w:rsidTr="007E7165">
        <w:trPr>
          <w:gridAfter w:val="3"/>
          <w:wAfter w:w="947" w:type="dxa"/>
          <w:trHeight w:val="49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2495,9</w:t>
            </w:r>
          </w:p>
        </w:tc>
      </w:tr>
      <w:tr w:rsidR="008E2808" w:rsidRPr="009804C2" w:rsidTr="007E7165">
        <w:trPr>
          <w:gridAfter w:val="3"/>
          <w:wAfter w:w="947" w:type="dxa"/>
          <w:trHeight w:val="56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After w:val="3"/>
          <w:wAfter w:w="947" w:type="dxa"/>
          <w:trHeight w:val="102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8E2808" w:rsidRPr="009804C2" w:rsidTr="007E7165">
        <w:trPr>
          <w:gridAfter w:val="3"/>
          <w:wAfter w:w="947" w:type="dxa"/>
          <w:trHeight w:val="909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1980,1</w:t>
            </w:r>
          </w:p>
        </w:tc>
      </w:tr>
      <w:tr w:rsidR="008E2808" w:rsidRPr="009804C2" w:rsidTr="007E7165">
        <w:trPr>
          <w:gridAfter w:val="3"/>
          <w:wAfter w:w="947" w:type="dxa"/>
          <w:trHeight w:val="53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After w:val="3"/>
          <w:wAfter w:w="947" w:type="dxa"/>
          <w:trHeight w:val="28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After w:val="3"/>
          <w:wAfter w:w="947" w:type="dxa"/>
          <w:trHeight w:val="15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8E2808" w:rsidRPr="009804C2" w:rsidTr="007E7165">
        <w:trPr>
          <w:gridAfter w:val="3"/>
          <w:wAfter w:w="947" w:type="dxa"/>
          <w:trHeight w:val="66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8E2808" w:rsidRPr="009804C2" w:rsidTr="007E7165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8E2808" w:rsidRPr="009804C2" w:rsidTr="007E7165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8E2808" w:rsidRPr="009804C2" w:rsidTr="007E7165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8E2808" w:rsidRPr="009804C2" w:rsidTr="007E7165">
        <w:trPr>
          <w:gridAfter w:val="3"/>
          <w:wAfter w:w="947" w:type="dxa"/>
          <w:trHeight w:val="36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5,0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36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810,0</w:t>
            </w:r>
          </w:p>
        </w:tc>
      </w:tr>
      <w:tr w:rsidR="008E2808" w:rsidRPr="009804C2" w:rsidTr="007E7165">
        <w:trPr>
          <w:gridAfter w:val="3"/>
          <w:wAfter w:w="947" w:type="dxa"/>
          <w:trHeight w:val="3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8E2808" w:rsidRPr="009804C2" w:rsidTr="007E7165">
        <w:trPr>
          <w:gridAfter w:val="3"/>
          <w:wAfter w:w="947" w:type="dxa"/>
          <w:trHeight w:val="60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8E2808" w:rsidRPr="009804C2" w:rsidTr="007E7165">
        <w:trPr>
          <w:gridAfter w:val="3"/>
          <w:wAfter w:w="947" w:type="dxa"/>
          <w:trHeight w:val="112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9804C2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8E2808" w:rsidRPr="009804C2" w:rsidTr="007E7165">
        <w:trPr>
          <w:gridAfter w:val="3"/>
          <w:wAfter w:w="947" w:type="dxa"/>
          <w:trHeight w:val="21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56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423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23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30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gridAfter w:val="3"/>
          <w:wAfter w:w="947" w:type="dxa"/>
          <w:trHeight w:val="148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8E2808" w:rsidRPr="009804C2" w:rsidTr="007E7165">
        <w:trPr>
          <w:gridAfter w:val="3"/>
          <w:wAfter w:w="947" w:type="dxa"/>
          <w:trHeight w:val="27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8E2808" w:rsidRPr="009804C2" w:rsidTr="007E7165">
        <w:trPr>
          <w:gridAfter w:val="3"/>
          <w:wAfter w:w="947" w:type="dxa"/>
          <w:trHeight w:val="433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8E2808" w:rsidRPr="009804C2" w:rsidTr="007E7165">
        <w:trPr>
          <w:gridAfter w:val="3"/>
          <w:wAfter w:w="947" w:type="dxa"/>
          <w:trHeight w:val="82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126,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126,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1299,3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262,5</w:t>
            </w:r>
          </w:p>
        </w:tc>
      </w:tr>
      <w:tr w:rsidR="008E2808" w:rsidRPr="009804C2" w:rsidTr="007E7165">
        <w:trPr>
          <w:gridAfter w:val="3"/>
          <w:wAfter w:w="947" w:type="dxa"/>
          <w:trHeight w:val="23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189,0</w:t>
            </w:r>
          </w:p>
        </w:tc>
      </w:tr>
      <w:tr w:rsidR="008E2808" w:rsidRPr="009804C2" w:rsidTr="007E7165">
        <w:trPr>
          <w:gridAfter w:val="3"/>
          <w:wAfter w:w="947" w:type="dxa"/>
          <w:trHeight w:val="407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182,0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8E2808" w:rsidRPr="009804C2" w:rsidTr="007E7165">
        <w:trPr>
          <w:gridAfter w:val="3"/>
          <w:wAfter w:w="947" w:type="dxa"/>
          <w:trHeight w:val="96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8E2808" w:rsidRPr="009804C2" w:rsidTr="007E7165">
        <w:trPr>
          <w:gridAfter w:val="3"/>
          <w:wAfter w:w="947" w:type="dxa"/>
          <w:trHeight w:val="13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1036,8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1016,0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1015,0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8E2808" w:rsidRPr="009804C2" w:rsidTr="007E7165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8E2808" w:rsidRPr="009804C2" w:rsidTr="007E7165">
        <w:trPr>
          <w:gridAfter w:val="3"/>
          <w:wAfter w:w="947" w:type="dxa"/>
          <w:trHeight w:val="39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8E2808" w:rsidRPr="009804C2" w:rsidTr="007E7165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8E2808" w:rsidRPr="009804C2" w:rsidTr="007E7165">
        <w:trPr>
          <w:gridAfter w:val="3"/>
          <w:wAfter w:w="947" w:type="dxa"/>
          <w:trHeight w:val="120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804C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казённых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  <w:r w:rsidRPr="009804C2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12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233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E2808" w:rsidRPr="009804C2" w:rsidTr="007E7165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08" w:rsidRPr="009804C2" w:rsidRDefault="008E2808" w:rsidP="007E71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08" w:rsidRPr="009804C2" w:rsidRDefault="008E2808" w:rsidP="007E716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</w:tbl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</w:pPr>
    </w:p>
    <w:p w:rsidR="008E2808" w:rsidRPr="009804C2" w:rsidRDefault="008E2808" w:rsidP="008E2808">
      <w:pPr>
        <w:spacing w:after="0"/>
        <w:rPr>
          <w:rFonts w:ascii="Times New Roman" w:hAnsi="Times New Roman" w:cs="Times New Roman"/>
        </w:rPr>
        <w:sectPr w:rsidR="008E2808" w:rsidRPr="009804C2" w:rsidSect="009804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2808" w:rsidRPr="009804C2" w:rsidRDefault="008E2808" w:rsidP="008E2808">
      <w:pPr>
        <w:ind w:left="482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</w:rPr>
        <w:lastRenderedPageBreak/>
        <w:t>Приложение  10</w:t>
      </w:r>
    </w:p>
    <w:p w:rsidR="008E2808" w:rsidRPr="009804C2" w:rsidRDefault="008E2808" w:rsidP="008E2808">
      <w:pPr>
        <w:ind w:left="3969"/>
        <w:jc w:val="both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«</w:t>
      </w:r>
      <w:r>
        <w:rPr>
          <w:rFonts w:ascii="Times New Roman" w:eastAsia="Times New Roman" w:hAnsi="Times New Roman" w:cs="Times New Roman"/>
        </w:rPr>
        <w:t>О внесении изменений в решение Совета депутатов Верх-Красноярского сельсовета Северного района Новосибирской области от 13.12.2017 № 1 «</w:t>
      </w:r>
      <w:r w:rsidRPr="009804C2">
        <w:rPr>
          <w:rFonts w:ascii="Times New Roman" w:eastAsia="Times New Roman" w:hAnsi="Times New Roman" w:cs="Times New Roman"/>
        </w:rPr>
        <w:t xml:space="preserve">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</w:rPr>
      </w:pPr>
      <w:r w:rsidRPr="009804C2">
        <w:rPr>
          <w:rFonts w:ascii="Times New Roman" w:eastAsia="Times New Roman" w:hAnsi="Times New Roman" w:cs="Times New Roman"/>
          <w:b/>
          <w:color w:val="000000"/>
        </w:rPr>
        <w:t>таблица 1</w:t>
      </w:r>
      <w:r w:rsidRPr="009804C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  <w:bCs/>
          <w:color w:val="323232"/>
        </w:rPr>
        <w:t>ИСТОЧНИКИ</w:t>
      </w:r>
    </w:p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b/>
          <w:bCs/>
          <w:color w:val="323232"/>
        </w:rPr>
        <w:t>на 2018 год</w:t>
      </w:r>
    </w:p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</w:rPr>
      </w:pPr>
      <w:r w:rsidRPr="009804C2">
        <w:rPr>
          <w:rFonts w:ascii="Times New Roman" w:eastAsia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8E2808" w:rsidRPr="009804C2" w:rsidTr="007E7165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КО Д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E2808" w:rsidRPr="009804C2" w:rsidTr="007E7165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193,5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2808" w:rsidRPr="009804C2" w:rsidTr="007E7165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2808" w:rsidRPr="009804C2" w:rsidTr="007E7165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01 030000100000710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E2808" w:rsidRPr="009804C2" w:rsidTr="007E7165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8E2808" w:rsidRPr="009804C2" w:rsidTr="007E7165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12781,9</w:t>
            </w:r>
          </w:p>
        </w:tc>
      </w:tr>
      <w:tr w:rsidR="008E2808" w:rsidRPr="009804C2" w:rsidTr="007E7165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01 050201 100000 510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12781,9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808" w:rsidRPr="009804C2" w:rsidTr="007E7165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804C2">
              <w:rPr>
                <w:rFonts w:ascii="Times New Roman" w:eastAsia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12975,4</w:t>
            </w:r>
          </w:p>
        </w:tc>
      </w:tr>
      <w:tr w:rsidR="008E2808" w:rsidRPr="009804C2" w:rsidTr="007E7165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01 050201 100000610</w:t>
            </w:r>
          </w:p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804C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08" w:rsidRPr="009804C2" w:rsidRDefault="008E2808" w:rsidP="007E716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12975,4</w:t>
            </w:r>
          </w:p>
        </w:tc>
      </w:tr>
    </w:tbl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8E2808" w:rsidRPr="009804C2" w:rsidRDefault="008E2808" w:rsidP="008E28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808"/>
    <w:rsid w:val="00014DAF"/>
    <w:rsid w:val="004D42FC"/>
    <w:rsid w:val="008C07E3"/>
    <w:rsid w:val="008E2808"/>
    <w:rsid w:val="00BC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8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28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4691</Words>
  <Characters>26742</Characters>
  <Application>Microsoft Office Word</Application>
  <DocSecurity>0</DocSecurity>
  <Lines>222</Lines>
  <Paragraphs>62</Paragraphs>
  <ScaleCrop>false</ScaleCrop>
  <Company/>
  <LinksUpToDate>false</LinksUpToDate>
  <CharactersWithSpaces>31371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2018-03-07T04:21:00Z</dcterms:created>
  <dcterms:modified xsi:type="dcterms:W3CDTF">2018-03-07T04:22:00Z</dcterms:modified>
</cp:coreProperties>
</file>