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E8" w:rsidRPr="00B478B0" w:rsidRDefault="00CE60E8" w:rsidP="00CE60E8">
      <w:pPr>
        <w:jc w:val="center"/>
        <w:rPr>
          <w:b/>
          <w:sz w:val="28"/>
          <w:szCs w:val="28"/>
        </w:rPr>
      </w:pPr>
      <w:r w:rsidRPr="00B478B0">
        <w:rPr>
          <w:b/>
          <w:sz w:val="28"/>
          <w:szCs w:val="28"/>
        </w:rPr>
        <w:t>ГЛАВА ВЕРХ-КРАСНОЯРСКОГО СЕЛЬСОВЕТА</w:t>
      </w:r>
    </w:p>
    <w:p w:rsidR="00CE60E8" w:rsidRPr="00B478B0" w:rsidRDefault="00CE60E8" w:rsidP="00CE60E8">
      <w:pPr>
        <w:jc w:val="center"/>
        <w:rPr>
          <w:b/>
          <w:sz w:val="28"/>
          <w:szCs w:val="28"/>
        </w:rPr>
      </w:pPr>
      <w:r w:rsidRPr="00B478B0">
        <w:rPr>
          <w:b/>
          <w:sz w:val="28"/>
          <w:szCs w:val="28"/>
        </w:rPr>
        <w:t xml:space="preserve">СЕВЕРНОГО РАЙОНА </w:t>
      </w:r>
    </w:p>
    <w:p w:rsidR="00CE60E8" w:rsidRPr="00B478B0" w:rsidRDefault="00CE60E8" w:rsidP="00CE60E8">
      <w:pPr>
        <w:jc w:val="center"/>
        <w:rPr>
          <w:b/>
          <w:sz w:val="28"/>
          <w:szCs w:val="28"/>
        </w:rPr>
      </w:pPr>
      <w:r w:rsidRPr="00B478B0">
        <w:rPr>
          <w:b/>
          <w:sz w:val="28"/>
          <w:szCs w:val="28"/>
        </w:rPr>
        <w:t>НОВОСИБИРСКОЙ ОБЛАСТИ</w:t>
      </w:r>
    </w:p>
    <w:p w:rsidR="00CE60E8" w:rsidRPr="00B478B0" w:rsidRDefault="00CE60E8" w:rsidP="00CE60E8">
      <w:pPr>
        <w:jc w:val="center"/>
        <w:rPr>
          <w:b/>
          <w:sz w:val="28"/>
          <w:szCs w:val="28"/>
        </w:rPr>
      </w:pPr>
    </w:p>
    <w:p w:rsidR="00CE60E8" w:rsidRPr="00B478B0" w:rsidRDefault="00CE60E8" w:rsidP="00CE60E8">
      <w:pPr>
        <w:jc w:val="center"/>
        <w:rPr>
          <w:b/>
          <w:sz w:val="28"/>
          <w:szCs w:val="28"/>
        </w:rPr>
      </w:pPr>
      <w:r w:rsidRPr="00B478B0">
        <w:rPr>
          <w:b/>
          <w:sz w:val="28"/>
          <w:szCs w:val="28"/>
        </w:rPr>
        <w:t>ПОСТАНОВЛЕНИЕ</w:t>
      </w:r>
    </w:p>
    <w:p w:rsidR="00CE60E8" w:rsidRDefault="00CE60E8" w:rsidP="00CE60E8">
      <w:pPr>
        <w:jc w:val="center"/>
        <w:rPr>
          <w:szCs w:val="28"/>
        </w:rPr>
      </w:pPr>
    </w:p>
    <w:p w:rsidR="00CE60E8" w:rsidRPr="00B478B0" w:rsidRDefault="00CE60E8" w:rsidP="00CE60E8">
      <w:pPr>
        <w:tabs>
          <w:tab w:val="center" w:pos="4677"/>
        </w:tabs>
        <w:rPr>
          <w:sz w:val="28"/>
          <w:szCs w:val="28"/>
        </w:rPr>
      </w:pPr>
      <w:r>
        <w:rPr>
          <w:szCs w:val="28"/>
        </w:rPr>
        <w:tab/>
      </w:r>
      <w:r w:rsidRPr="00B478B0">
        <w:rPr>
          <w:sz w:val="28"/>
          <w:szCs w:val="28"/>
        </w:rPr>
        <w:t>с. Верх-Красноярка</w:t>
      </w:r>
    </w:p>
    <w:p w:rsidR="00CE60E8" w:rsidRPr="00B478B0" w:rsidRDefault="00CE60E8" w:rsidP="00CE60E8">
      <w:pPr>
        <w:rPr>
          <w:sz w:val="28"/>
          <w:szCs w:val="28"/>
        </w:rPr>
      </w:pPr>
      <w:r w:rsidRPr="00B478B0">
        <w:rPr>
          <w:sz w:val="28"/>
          <w:szCs w:val="28"/>
        </w:rPr>
        <w:t>23.09.2014г.                                                                                                      №  12</w:t>
      </w:r>
    </w:p>
    <w:p w:rsidR="00CE60E8" w:rsidRDefault="00CE60E8" w:rsidP="00CE60E8">
      <w:pPr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CE60E8" w:rsidRDefault="00CE60E8" w:rsidP="00CE60E8">
      <w:pPr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лицом, замещающим муниципальную должность на постоянной основе  сведений о своих расходах, а также о расходах своих супруг (супругов) и несовершеннолетних детей</w:t>
      </w:r>
    </w:p>
    <w:p w:rsidR="00CE60E8" w:rsidRDefault="00CE60E8" w:rsidP="00CE60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60E8" w:rsidRDefault="00CE60E8" w:rsidP="00CE60E8">
      <w:pPr>
        <w:ind w:firstLine="567"/>
        <w:jc w:val="both"/>
        <w:rPr>
          <w:sz w:val="28"/>
        </w:rPr>
      </w:pPr>
      <w:r>
        <w:rPr>
          <w:sz w:val="28"/>
          <w:szCs w:val="28"/>
        </w:rPr>
        <w:t>В соответствии с  законом  Новосибирской области от 25.04.2013 № 324-ОЗ «Об отдельных вопросах осуществления контроля за соответствием расходов лиц, замещающих муниципальные должности на постоянной основе, их супруг (супругов) и несовершеннолетних детей их доходам» и на основании  постановления Губернатора Новосибирской области от 29.05.2013 №136   «</w:t>
      </w:r>
      <w:r>
        <w:rPr>
          <w:sz w:val="28"/>
        </w:rPr>
        <w:t>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</w:r>
    </w:p>
    <w:p w:rsidR="00CE60E8" w:rsidRDefault="00CE60E8" w:rsidP="00CE60E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E60E8" w:rsidRDefault="00CE60E8" w:rsidP="00CE60E8">
      <w:pPr>
        <w:pStyle w:val="a9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065F2">
        <w:rPr>
          <w:rFonts w:ascii="Times New Roman" w:hAnsi="Times New Roman"/>
          <w:sz w:val="28"/>
          <w:szCs w:val="28"/>
        </w:rPr>
        <w:t xml:space="preserve">1. Утвердить прилагаемые: </w:t>
      </w:r>
    </w:p>
    <w:p w:rsidR="00CE60E8" w:rsidRPr="009065F2" w:rsidRDefault="00CE60E8" w:rsidP="00CE60E8">
      <w:pPr>
        <w:pStyle w:val="a9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065F2">
        <w:rPr>
          <w:rFonts w:ascii="Times New Roman" w:hAnsi="Times New Roman"/>
          <w:sz w:val="28"/>
          <w:szCs w:val="28"/>
        </w:rPr>
        <w:t>а) порядок  предоставления лицом, замещающим муниципальную должность на постоянной основе  сведений о своих расходах, а также о расходах своих супруг (супругов) и несовершеннолетних детей;</w:t>
      </w:r>
    </w:p>
    <w:p w:rsidR="00CE60E8" w:rsidRPr="009065F2" w:rsidRDefault="00CE60E8" w:rsidP="00CE60E8">
      <w:pPr>
        <w:adjustRightInd w:val="0"/>
        <w:ind w:firstLine="540"/>
        <w:jc w:val="both"/>
        <w:rPr>
          <w:sz w:val="28"/>
          <w:szCs w:val="28"/>
        </w:rPr>
      </w:pPr>
      <w:r w:rsidRPr="009065F2">
        <w:rPr>
          <w:sz w:val="28"/>
          <w:szCs w:val="28"/>
        </w:rPr>
        <w:t>б) форму справки о расходах лица, замещающего муниципальную должность на постоянной основе сведений о своих расходах, а также о расходах своих супруг (супругов) и несовершеннолетних детей</w:t>
      </w:r>
      <w:r w:rsidRPr="009065F2">
        <w:rPr>
          <w:b/>
          <w:bCs/>
          <w:sz w:val="28"/>
          <w:szCs w:val="28"/>
        </w:rPr>
        <w:t xml:space="preserve"> </w:t>
      </w:r>
      <w:r w:rsidRPr="009065F2">
        <w:rPr>
          <w:bCs/>
          <w:sz w:val="28"/>
          <w:szCs w:val="28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r w:rsidRPr="009065F2">
        <w:rPr>
          <w:sz w:val="28"/>
          <w:szCs w:val="28"/>
        </w:rPr>
        <w:t>.</w:t>
      </w:r>
    </w:p>
    <w:p w:rsidR="00CE60E8" w:rsidRPr="009065F2" w:rsidRDefault="00CE60E8" w:rsidP="00CE60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65F2">
        <w:rPr>
          <w:sz w:val="28"/>
          <w:szCs w:val="28"/>
        </w:rPr>
        <w:t xml:space="preserve">2. Признать утратившим силу постановление  Главы Верх-Красноярского сельсовета Северного района Новосибирской области  от 02.09.2013 № 17 «О предоставлении лицом, замещающим муниципальную должность на постоянной основе  и муниципальными служащими администрации Верх-Красноярского сельсовета Северного района Новосибирской области  сведений о своих расходах, а также о расходах своих супруг (супругов) и несовершеннолетних детей». </w:t>
      </w:r>
    </w:p>
    <w:p w:rsidR="00CE60E8" w:rsidRPr="009065F2" w:rsidRDefault="00CE60E8" w:rsidP="00CE60E8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 w:rsidRPr="009065F2">
        <w:rPr>
          <w:rFonts w:ascii="Times New Roman" w:hAnsi="Times New Roman"/>
          <w:sz w:val="28"/>
          <w:szCs w:val="28"/>
        </w:rPr>
        <w:t xml:space="preserve">       4.Контроль за исполнением постановления оставляю за собой.</w:t>
      </w:r>
    </w:p>
    <w:p w:rsidR="00CE60E8" w:rsidRPr="009065F2" w:rsidRDefault="00CE60E8" w:rsidP="00CE60E8">
      <w:pPr>
        <w:jc w:val="both"/>
        <w:rPr>
          <w:sz w:val="28"/>
          <w:szCs w:val="28"/>
        </w:rPr>
      </w:pPr>
    </w:p>
    <w:p w:rsidR="00CE60E8" w:rsidRDefault="00CE60E8" w:rsidP="00CE60E8">
      <w:pPr>
        <w:jc w:val="both"/>
        <w:rPr>
          <w:sz w:val="28"/>
          <w:szCs w:val="28"/>
        </w:rPr>
      </w:pPr>
    </w:p>
    <w:p w:rsidR="00CE60E8" w:rsidRDefault="00CE60E8" w:rsidP="00CE60E8">
      <w:pPr>
        <w:jc w:val="right"/>
        <w:rPr>
          <w:sz w:val="28"/>
          <w:szCs w:val="28"/>
        </w:rPr>
      </w:pPr>
      <w:r>
        <w:rPr>
          <w:sz w:val="28"/>
          <w:szCs w:val="28"/>
        </w:rPr>
        <w:t>С.А. Клещенко</w:t>
      </w:r>
    </w:p>
    <w:p w:rsidR="00CE60E8" w:rsidRDefault="00CE60E8" w:rsidP="00CE60E8">
      <w:pPr>
        <w:ind w:left="4820"/>
      </w:pPr>
      <w:r>
        <w:lastRenderedPageBreak/>
        <w:t xml:space="preserve">               УТВЕРЖДЕН</w:t>
      </w:r>
    </w:p>
    <w:p w:rsidR="00CE60E8" w:rsidRDefault="00CE60E8" w:rsidP="00CE60E8">
      <w:pPr>
        <w:ind w:left="4820"/>
        <w:jc w:val="both"/>
      </w:pPr>
      <w:r>
        <w:t>постановлением Главы Верх-Красноярского сельсовета Северного района Новосибирской области от 23.09.2014г. № 12</w:t>
      </w:r>
    </w:p>
    <w:p w:rsidR="00CE60E8" w:rsidRDefault="00CE60E8" w:rsidP="00CE60E8">
      <w:pPr>
        <w:ind w:left="6237"/>
        <w:jc w:val="both"/>
      </w:pPr>
    </w:p>
    <w:p w:rsidR="00CE60E8" w:rsidRDefault="00CE60E8" w:rsidP="00CE60E8">
      <w:pPr>
        <w:ind w:left="6237"/>
        <w:jc w:val="both"/>
      </w:pPr>
    </w:p>
    <w:p w:rsidR="00CE60E8" w:rsidRPr="00861C77" w:rsidRDefault="00CE60E8" w:rsidP="00CE60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1C77">
        <w:rPr>
          <w:b/>
          <w:sz w:val="28"/>
          <w:szCs w:val="28"/>
        </w:rPr>
        <w:t>Порядок</w:t>
      </w:r>
    </w:p>
    <w:p w:rsidR="00CE60E8" w:rsidRPr="00861C77" w:rsidRDefault="00CE60E8" w:rsidP="00CE60E8">
      <w:pPr>
        <w:adjustRightInd w:val="0"/>
        <w:jc w:val="center"/>
        <w:outlineLvl w:val="0"/>
        <w:rPr>
          <w:b/>
          <w:sz w:val="28"/>
          <w:szCs w:val="28"/>
        </w:rPr>
      </w:pPr>
      <w:r w:rsidRPr="00861C77">
        <w:rPr>
          <w:b/>
          <w:sz w:val="28"/>
          <w:szCs w:val="28"/>
        </w:rPr>
        <w:t xml:space="preserve">предоставления лицом, замещающим муниципальную </w:t>
      </w:r>
    </w:p>
    <w:p w:rsidR="00CE60E8" w:rsidRPr="00861C77" w:rsidRDefault="00CE60E8" w:rsidP="00CE60E8">
      <w:pPr>
        <w:adjustRightInd w:val="0"/>
        <w:jc w:val="center"/>
        <w:outlineLvl w:val="0"/>
        <w:rPr>
          <w:b/>
          <w:sz w:val="28"/>
          <w:szCs w:val="28"/>
        </w:rPr>
      </w:pPr>
      <w:r w:rsidRPr="00861C77">
        <w:rPr>
          <w:b/>
          <w:sz w:val="28"/>
          <w:szCs w:val="28"/>
        </w:rPr>
        <w:t>должность на постоянной основе сведений о своих расходах,</w:t>
      </w:r>
    </w:p>
    <w:p w:rsidR="00CE60E8" w:rsidRPr="00861C77" w:rsidRDefault="00CE60E8" w:rsidP="00CE60E8">
      <w:pPr>
        <w:adjustRightInd w:val="0"/>
        <w:jc w:val="center"/>
        <w:rPr>
          <w:b/>
          <w:sz w:val="28"/>
          <w:szCs w:val="28"/>
        </w:rPr>
      </w:pPr>
      <w:r w:rsidRPr="00861C77">
        <w:rPr>
          <w:b/>
          <w:sz w:val="28"/>
          <w:szCs w:val="28"/>
        </w:rPr>
        <w:t>а также о расходах своих супруг (супругов) и несовершеннолетних детей</w:t>
      </w:r>
    </w:p>
    <w:p w:rsidR="00CE60E8" w:rsidRPr="00861C77" w:rsidRDefault="00CE60E8" w:rsidP="00CE60E8">
      <w:pPr>
        <w:adjustRightInd w:val="0"/>
        <w:jc w:val="center"/>
        <w:rPr>
          <w:sz w:val="28"/>
          <w:szCs w:val="28"/>
        </w:rPr>
      </w:pPr>
    </w:p>
    <w:p w:rsidR="00CE60E8" w:rsidRPr="00861C77" w:rsidRDefault="00CE60E8" w:rsidP="00CE60E8">
      <w:pPr>
        <w:adjustRightInd w:val="0"/>
        <w:jc w:val="center"/>
        <w:rPr>
          <w:sz w:val="28"/>
          <w:szCs w:val="28"/>
        </w:rPr>
      </w:pPr>
    </w:p>
    <w:p w:rsidR="00CE60E8" w:rsidRPr="00861C77" w:rsidRDefault="00CE60E8" w:rsidP="00CE60E8">
      <w:pPr>
        <w:adjustRightInd w:val="0"/>
        <w:ind w:firstLine="708"/>
        <w:jc w:val="both"/>
        <w:rPr>
          <w:sz w:val="28"/>
          <w:szCs w:val="28"/>
        </w:rPr>
      </w:pPr>
      <w:r w:rsidRPr="00861C77">
        <w:rPr>
          <w:sz w:val="28"/>
          <w:szCs w:val="28"/>
        </w:rPr>
        <w:t>1.Настоящий Порядок определяет процедуру представления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– сведения о расходах по сделкам) лицом, замещающим муниципальную должность на постоянной основе.</w:t>
      </w:r>
    </w:p>
    <w:p w:rsidR="00CE60E8" w:rsidRPr="00861C77" w:rsidRDefault="00CE60E8" w:rsidP="00CE60E8">
      <w:pPr>
        <w:adjustRightInd w:val="0"/>
        <w:ind w:firstLine="709"/>
        <w:jc w:val="both"/>
        <w:rPr>
          <w:sz w:val="28"/>
          <w:szCs w:val="28"/>
        </w:rPr>
      </w:pPr>
      <w:r w:rsidRPr="00861C77">
        <w:rPr>
          <w:sz w:val="28"/>
          <w:szCs w:val="28"/>
        </w:rPr>
        <w:t>2. Обязанность представлять сведения о расходах по сделкам возлагается на лицо, замещающее муниципальную должность на постоянной основе.</w:t>
      </w:r>
    </w:p>
    <w:p w:rsidR="00CE60E8" w:rsidRPr="00861C77" w:rsidRDefault="00CE60E8" w:rsidP="00CE60E8">
      <w:pPr>
        <w:adjustRightInd w:val="0"/>
        <w:ind w:firstLine="709"/>
        <w:jc w:val="both"/>
        <w:rPr>
          <w:sz w:val="28"/>
          <w:szCs w:val="28"/>
        </w:rPr>
      </w:pPr>
      <w:r w:rsidRPr="00861C77">
        <w:rPr>
          <w:sz w:val="28"/>
          <w:szCs w:val="28"/>
        </w:rPr>
        <w:t xml:space="preserve">3. Сведения о расходах по сделкам подаются, если сумма сделки превышает общий доход лица и его супруги (супруга) за три последних года, предшествующих совершению сделки, не позднее 30 апреля года, следующего за отчетным, вместе со справками о доходах, об имуществе и обязательствах имущественного характера лица, а также его супруги (супруга) и несовершеннолетних детей,  согласно утвержденной формы справки </w:t>
      </w:r>
      <w:r w:rsidRPr="00861C77">
        <w:rPr>
          <w:bCs/>
          <w:sz w:val="28"/>
          <w:szCs w:val="28"/>
        </w:rPr>
        <w:t>о расходах лица, замещающего муниципальную  должность на постоянной основе,  а также его супруги (супруга) и несовершеннолетних детей</w:t>
      </w:r>
      <w:r w:rsidRPr="00861C77">
        <w:rPr>
          <w:sz w:val="28"/>
          <w:szCs w:val="28"/>
        </w:rPr>
        <w:t>.</w:t>
      </w:r>
    </w:p>
    <w:p w:rsidR="00CE60E8" w:rsidRPr="00861C77" w:rsidRDefault="00CE60E8" w:rsidP="00CE60E8">
      <w:pPr>
        <w:adjustRightInd w:val="0"/>
        <w:ind w:firstLine="709"/>
        <w:jc w:val="both"/>
        <w:rPr>
          <w:sz w:val="28"/>
          <w:szCs w:val="28"/>
        </w:rPr>
      </w:pPr>
      <w:r w:rsidRPr="00861C77">
        <w:rPr>
          <w:sz w:val="28"/>
          <w:szCs w:val="28"/>
        </w:rPr>
        <w:t>4. Сведения о расходах по сделкам, представляемые в соответствии с настоящим 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CE60E8" w:rsidRPr="00861C77" w:rsidRDefault="00CE60E8" w:rsidP="00CE60E8">
      <w:pPr>
        <w:adjustRightInd w:val="0"/>
        <w:ind w:firstLine="709"/>
        <w:jc w:val="both"/>
        <w:rPr>
          <w:sz w:val="28"/>
          <w:szCs w:val="28"/>
        </w:rPr>
      </w:pPr>
      <w:r w:rsidRPr="00861C77">
        <w:rPr>
          <w:sz w:val="28"/>
          <w:szCs w:val="28"/>
        </w:rPr>
        <w:t>5.  Сведения о расходах по сделкам и информация о результатах проверки достоверности и полноты этих сведений приобщаются к личному делу лица, замещающего муниципальную должность на постоянной основе.</w:t>
      </w:r>
    </w:p>
    <w:p w:rsidR="00CE60E8" w:rsidRPr="00861C77" w:rsidRDefault="00CE60E8" w:rsidP="00CE60E8">
      <w:pPr>
        <w:adjustRightInd w:val="0"/>
        <w:ind w:firstLine="709"/>
        <w:jc w:val="both"/>
        <w:rPr>
          <w:sz w:val="28"/>
          <w:szCs w:val="28"/>
        </w:rPr>
      </w:pPr>
      <w:r w:rsidRPr="00861C77">
        <w:rPr>
          <w:sz w:val="28"/>
          <w:szCs w:val="28"/>
        </w:rPr>
        <w:t xml:space="preserve">6. В случае невыполнения лицом, замещающим муниципальную должность на постоянной основе, обязанностей, предусмотренных частью 1 статьи 3 Федерального закона от 03.12.2012 № 230-ФЗ «О контроле за соответствием расходов лиц, замещающих муниципальные должности, и </w:t>
      </w:r>
      <w:r w:rsidRPr="00861C77">
        <w:rPr>
          <w:sz w:val="28"/>
          <w:szCs w:val="28"/>
        </w:rPr>
        <w:lastRenderedPageBreak/>
        <w:t>иных лиц их доходам», лицо, замещающее муниципальную должность на постоянной основе, несет ответственность в соответствии с законодательством Российской Федерации.</w:t>
      </w:r>
    </w:p>
    <w:p w:rsidR="00CE60E8" w:rsidRPr="00597B2B" w:rsidRDefault="00CE60E8" w:rsidP="00CE60E8">
      <w:pPr>
        <w:adjustRightInd w:val="0"/>
        <w:ind w:firstLine="709"/>
        <w:jc w:val="both"/>
        <w:rPr>
          <w:sz w:val="28"/>
          <w:szCs w:val="28"/>
        </w:rPr>
      </w:pPr>
    </w:p>
    <w:p w:rsidR="00CE60E8" w:rsidRDefault="00CE60E8" w:rsidP="00CE60E8">
      <w:pPr>
        <w:adjustRightInd w:val="0"/>
        <w:ind w:firstLine="709"/>
        <w:jc w:val="both"/>
        <w:rPr>
          <w:sz w:val="28"/>
          <w:szCs w:val="28"/>
        </w:rPr>
      </w:pPr>
    </w:p>
    <w:p w:rsidR="00E94B9A" w:rsidRDefault="00E94B9A" w:rsidP="00E94B9A">
      <w:pPr>
        <w:ind w:left="6237"/>
        <w:jc w:val="both"/>
      </w:pPr>
      <w:r>
        <w:t>УТВЕРЖДЕНА</w:t>
      </w:r>
    </w:p>
    <w:p w:rsidR="00E94B9A" w:rsidRDefault="00E94B9A" w:rsidP="00E94B9A">
      <w:pPr>
        <w:ind w:left="6237"/>
        <w:jc w:val="both"/>
      </w:pPr>
      <w:r>
        <w:t>постановлением Главы Верх-Красноярского сельсовета Северного района Новосибирской области от 23.09.2014г. № 12</w:t>
      </w:r>
    </w:p>
    <w:p w:rsidR="00E94B9A" w:rsidRDefault="00E94B9A" w:rsidP="00E94B9A">
      <w:pPr>
        <w:tabs>
          <w:tab w:val="left" w:pos="6735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94B9A" w:rsidRDefault="00E94B9A" w:rsidP="00E94B9A">
      <w:pPr>
        <w:jc w:val="center"/>
        <w:rPr>
          <w:bCs/>
          <w:sz w:val="28"/>
          <w:szCs w:val="28"/>
          <w:u w:val="single"/>
        </w:rPr>
      </w:pPr>
    </w:p>
    <w:p w:rsidR="00E94B9A" w:rsidRDefault="00E94B9A" w:rsidP="00E94B9A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В    администрацию Верх-Красноярского сельсовета </w:t>
      </w:r>
    </w:p>
    <w:p w:rsidR="00E94B9A" w:rsidRDefault="00E94B9A" w:rsidP="00E94B9A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Северного района Новосибирской области</w:t>
      </w:r>
    </w:p>
    <w:p w:rsidR="00E94B9A" w:rsidRDefault="00E94B9A" w:rsidP="00E94B9A">
      <w:pPr>
        <w:jc w:val="center"/>
        <w:rPr>
          <w:bCs/>
          <w:sz w:val="28"/>
          <w:szCs w:val="28"/>
          <w:u w:val="single"/>
        </w:rPr>
      </w:pPr>
    </w:p>
    <w:p w:rsidR="00E94B9A" w:rsidRDefault="00E94B9A" w:rsidP="00E94B9A">
      <w:pPr>
        <w:jc w:val="center"/>
        <w:rPr>
          <w:bCs/>
          <w:sz w:val="28"/>
          <w:szCs w:val="28"/>
        </w:rPr>
      </w:pPr>
    </w:p>
    <w:p w:rsidR="00E94B9A" w:rsidRDefault="00E94B9A" w:rsidP="00E94B9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СПРАВКА</w:t>
      </w:r>
    </w:p>
    <w:p w:rsidR="00E94B9A" w:rsidRDefault="00E94B9A" w:rsidP="00E94B9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расходах лица, замещающего муниципальную  должность на постоянной основе,  а также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 </w:t>
      </w:r>
      <w:r>
        <w:rPr>
          <w:bCs/>
          <w:sz w:val="28"/>
          <w:szCs w:val="28"/>
          <w:vertAlign w:val="superscript"/>
        </w:rPr>
        <w:footnoteReference w:id="1"/>
      </w:r>
    </w:p>
    <w:p w:rsidR="00E94B9A" w:rsidRDefault="00E94B9A" w:rsidP="00E94B9A">
      <w:pPr>
        <w:jc w:val="center"/>
        <w:rPr>
          <w:sz w:val="28"/>
          <w:szCs w:val="28"/>
        </w:rPr>
      </w:pPr>
    </w:p>
    <w:p w:rsidR="00E94B9A" w:rsidRDefault="00E94B9A" w:rsidP="00E94B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t>Я,</w:t>
      </w:r>
      <w:r>
        <w:rPr>
          <w:sz w:val="28"/>
          <w:szCs w:val="28"/>
        </w:rPr>
        <w:t xml:space="preserve"> ___________________________________________________________,</w:t>
      </w:r>
    </w:p>
    <w:p w:rsidR="00E94B9A" w:rsidRDefault="00E94B9A" w:rsidP="00E94B9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(фамилия, имя, отчество, дата рождения)</w:t>
      </w:r>
    </w:p>
    <w:p w:rsidR="00E94B9A" w:rsidRDefault="00E94B9A" w:rsidP="00E94B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94B9A" w:rsidRDefault="00E94B9A" w:rsidP="00E94B9A">
      <w:pPr>
        <w:jc w:val="center"/>
        <w:rPr>
          <w:sz w:val="20"/>
          <w:szCs w:val="20"/>
        </w:rPr>
      </w:pPr>
      <w:r>
        <w:rPr>
          <w:sz w:val="20"/>
          <w:szCs w:val="20"/>
        </w:rPr>
        <w:t>(место службы (работы) и занимаемая должность)</w:t>
      </w:r>
    </w:p>
    <w:p w:rsidR="00E94B9A" w:rsidRDefault="00E94B9A" w:rsidP="00E94B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E94B9A" w:rsidRDefault="00E94B9A" w:rsidP="00E94B9A">
      <w:r>
        <w:t xml:space="preserve">проживающий(ая) по адресу:  </w:t>
      </w:r>
    </w:p>
    <w:p w:rsidR="00E94B9A" w:rsidRDefault="00E94B9A" w:rsidP="00E94B9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(адрес места жительства и (или) регистрации)</w:t>
      </w:r>
    </w:p>
    <w:p w:rsidR="00E94B9A" w:rsidRDefault="00E94B9A" w:rsidP="00E94B9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94B9A" w:rsidRDefault="00E94B9A" w:rsidP="00E94B9A">
      <w:pPr>
        <w:pBdr>
          <w:top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94B9A" w:rsidRDefault="00E94B9A" w:rsidP="00E94B9A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E94B9A" w:rsidRDefault="00E94B9A" w:rsidP="00E94B9A">
      <w:pPr>
        <w:pBdr>
          <w:top w:val="single" w:sz="4" w:space="1" w:color="auto"/>
        </w:pBdr>
      </w:pPr>
      <w:r>
        <w:t>сообщаю, что в отчетный период с 1 января 20___г. по 31 декабря 20___г.</w:t>
      </w:r>
    </w:p>
    <w:p w:rsidR="00E94B9A" w:rsidRDefault="00E94B9A" w:rsidP="00E94B9A">
      <w:pPr>
        <w:pBdr>
          <w:top w:val="single" w:sz="4" w:space="1" w:color="auto"/>
        </w:pBdr>
        <w:jc w:val="both"/>
      </w:pPr>
      <w:r>
        <w:t>_____________________________________________________________________________</w:t>
      </w:r>
    </w:p>
    <w:p w:rsidR="00E94B9A" w:rsidRDefault="00E94B9A" w:rsidP="00E94B9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(мною, супругой (супругом), несовершеннолетним ребенком </w:t>
      </w:r>
      <w:r>
        <w:rPr>
          <w:sz w:val="20"/>
          <w:szCs w:val="20"/>
          <w:vertAlign w:val="superscript"/>
        </w:rPr>
        <w:footnoteReference w:id="2"/>
      </w:r>
      <w:r>
        <w:rPr>
          <w:sz w:val="20"/>
          <w:szCs w:val="20"/>
        </w:rPr>
        <w:t>)</w:t>
      </w:r>
    </w:p>
    <w:p w:rsidR="00E94B9A" w:rsidRDefault="00E94B9A" w:rsidP="00E94B9A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94B9A" w:rsidRDefault="00E94B9A" w:rsidP="00E94B9A">
      <w:pPr>
        <w:pBdr>
          <w:top w:val="single" w:sz="4" w:space="1" w:color="auto"/>
        </w:pBdr>
      </w:pPr>
      <w:r>
        <w:t>приобретен(но, ны) _____________________________________________________________________________</w:t>
      </w:r>
    </w:p>
    <w:p w:rsidR="00E94B9A" w:rsidRDefault="00E94B9A" w:rsidP="00E94B9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(земельный участок, другой объект недвижимости,</w:t>
      </w:r>
    </w:p>
    <w:p w:rsidR="00E94B9A" w:rsidRDefault="00E94B9A" w:rsidP="00E94B9A">
      <w:pPr>
        <w:pBdr>
          <w:top w:val="single" w:sz="4" w:space="1" w:color="auto"/>
        </w:pBdr>
        <w:jc w:val="center"/>
      </w:pPr>
      <w:r>
        <w:lastRenderedPageBreak/>
        <w:t>_____________________________________________________________________________</w:t>
      </w:r>
    </w:p>
    <w:p w:rsidR="00E94B9A" w:rsidRDefault="00E94B9A" w:rsidP="00E94B9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транспортное средство, ценные бумаги, акции (доли участия, </w:t>
      </w:r>
    </w:p>
    <w:p w:rsidR="00E94B9A" w:rsidRDefault="00E94B9A" w:rsidP="00E94B9A">
      <w:pPr>
        <w:pBdr>
          <w:top w:val="single" w:sz="4" w:space="1" w:color="auto"/>
        </w:pBdr>
        <w:jc w:val="center"/>
      </w:pPr>
      <w:r>
        <w:t>_____________________________________________________________________________</w:t>
      </w:r>
    </w:p>
    <w:p w:rsidR="00E94B9A" w:rsidRDefault="00E94B9A" w:rsidP="00E94B9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паи в уставных (складочных) капиталах организаций)</w:t>
      </w:r>
    </w:p>
    <w:p w:rsidR="00812562" w:rsidRDefault="00E94B9A" w:rsidP="00E94B9A">
      <w:r>
        <w:t>на основании _____________________________________________________________________</w:t>
      </w:r>
    </w:p>
    <w:sectPr w:rsidR="00812562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AC5" w:rsidRDefault="00055AC5" w:rsidP="00E94B9A">
      <w:r>
        <w:separator/>
      </w:r>
    </w:p>
  </w:endnote>
  <w:endnote w:type="continuationSeparator" w:id="0">
    <w:p w:rsidR="00055AC5" w:rsidRDefault="00055AC5" w:rsidP="00E94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AC5" w:rsidRDefault="00055AC5" w:rsidP="00E94B9A">
      <w:r>
        <w:separator/>
      </w:r>
    </w:p>
  </w:footnote>
  <w:footnote w:type="continuationSeparator" w:id="0">
    <w:p w:rsidR="00055AC5" w:rsidRDefault="00055AC5" w:rsidP="00E94B9A">
      <w:r>
        <w:continuationSeparator/>
      </w:r>
    </w:p>
  </w:footnote>
  <w:footnote w:id="1">
    <w:p w:rsidR="00E94B9A" w:rsidRDefault="00E94B9A" w:rsidP="00E94B9A">
      <w:pPr>
        <w:pStyle w:val="ae"/>
        <w:ind w:firstLine="567"/>
        <w:jc w:val="both"/>
      </w:pPr>
      <w:r>
        <w:rPr>
          <w:rStyle w:val="af"/>
        </w:rPr>
        <w:footnoteRef/>
      </w:r>
      <w:r>
        <w:t xml:space="preserve"> -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детей;</w:t>
      </w:r>
    </w:p>
  </w:footnote>
  <w:footnote w:id="2">
    <w:p w:rsidR="00E94B9A" w:rsidRDefault="00E94B9A" w:rsidP="00E94B9A">
      <w:pPr>
        <w:pStyle w:val="ae"/>
        <w:ind w:firstLine="567"/>
        <w:jc w:val="both"/>
      </w:pPr>
      <w:r>
        <w:rPr>
          <w:rStyle w:val="af"/>
        </w:rPr>
        <w:footnoteRef/>
      </w:r>
      <w:r>
        <w:t xml:space="preserve"> - 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ребенка;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0E8"/>
    <w:rsid w:val="00001944"/>
    <w:rsid w:val="000264AC"/>
    <w:rsid w:val="000327C3"/>
    <w:rsid w:val="00055AC5"/>
    <w:rsid w:val="00071C22"/>
    <w:rsid w:val="000A6FDB"/>
    <w:rsid w:val="000C4E55"/>
    <w:rsid w:val="000F7246"/>
    <w:rsid w:val="00165B91"/>
    <w:rsid w:val="001C3760"/>
    <w:rsid w:val="00225DAB"/>
    <w:rsid w:val="00281D19"/>
    <w:rsid w:val="00294726"/>
    <w:rsid w:val="00296B76"/>
    <w:rsid w:val="002F29CC"/>
    <w:rsid w:val="00312546"/>
    <w:rsid w:val="003157AF"/>
    <w:rsid w:val="0039529C"/>
    <w:rsid w:val="003A0F26"/>
    <w:rsid w:val="003A589B"/>
    <w:rsid w:val="003B13C8"/>
    <w:rsid w:val="0041141C"/>
    <w:rsid w:val="004818E7"/>
    <w:rsid w:val="00485831"/>
    <w:rsid w:val="00495962"/>
    <w:rsid w:val="004E188D"/>
    <w:rsid w:val="005072E0"/>
    <w:rsid w:val="0051772D"/>
    <w:rsid w:val="0056460A"/>
    <w:rsid w:val="005B4C70"/>
    <w:rsid w:val="00617533"/>
    <w:rsid w:val="0063092F"/>
    <w:rsid w:val="00663FA2"/>
    <w:rsid w:val="00691C78"/>
    <w:rsid w:val="006E7921"/>
    <w:rsid w:val="007D0DD0"/>
    <w:rsid w:val="007D4920"/>
    <w:rsid w:val="007F32A1"/>
    <w:rsid w:val="00812562"/>
    <w:rsid w:val="00853CEE"/>
    <w:rsid w:val="008618A8"/>
    <w:rsid w:val="0086701E"/>
    <w:rsid w:val="00887F5B"/>
    <w:rsid w:val="008917EE"/>
    <w:rsid w:val="008D0758"/>
    <w:rsid w:val="008E60B7"/>
    <w:rsid w:val="0091138C"/>
    <w:rsid w:val="00924C4B"/>
    <w:rsid w:val="0096283E"/>
    <w:rsid w:val="009916D6"/>
    <w:rsid w:val="009D19AE"/>
    <w:rsid w:val="00AF2A5C"/>
    <w:rsid w:val="00B11EDF"/>
    <w:rsid w:val="00B949C7"/>
    <w:rsid w:val="00BC14D7"/>
    <w:rsid w:val="00C1007D"/>
    <w:rsid w:val="00C168F4"/>
    <w:rsid w:val="00C41991"/>
    <w:rsid w:val="00C5341B"/>
    <w:rsid w:val="00CA21C8"/>
    <w:rsid w:val="00CA4C2F"/>
    <w:rsid w:val="00CC1F63"/>
    <w:rsid w:val="00CD0485"/>
    <w:rsid w:val="00CE60E8"/>
    <w:rsid w:val="00CF7A19"/>
    <w:rsid w:val="00D1079A"/>
    <w:rsid w:val="00D36E5F"/>
    <w:rsid w:val="00D553E3"/>
    <w:rsid w:val="00D60038"/>
    <w:rsid w:val="00D70861"/>
    <w:rsid w:val="00DD136A"/>
    <w:rsid w:val="00E11704"/>
    <w:rsid w:val="00E57DAE"/>
    <w:rsid w:val="00E94B9A"/>
    <w:rsid w:val="00F03FE3"/>
    <w:rsid w:val="00F444C4"/>
    <w:rsid w:val="00F50A11"/>
    <w:rsid w:val="00F63E07"/>
    <w:rsid w:val="00FC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529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9529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529C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99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spacing w:after="200" w:line="276" w:lineRule="auto"/>
      <w:ind w:firstLine="709"/>
      <w:jc w:val="both"/>
    </w:pPr>
    <w:rPr>
      <w:rFonts w:ascii="Calibri" w:hAnsi="Calibri"/>
      <w:sz w:val="28"/>
      <w:szCs w:val="22"/>
    </w:r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sz w:val="26"/>
      <w:szCs w:val="26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  <w:style w:type="character" w:customStyle="1" w:styleId="ad">
    <w:name w:val="Текст сноски Знак"/>
    <w:basedOn w:val="a0"/>
    <w:link w:val="ae"/>
    <w:uiPriority w:val="99"/>
    <w:semiHidden/>
    <w:rsid w:val="00E94B9A"/>
  </w:style>
  <w:style w:type="paragraph" w:styleId="ae">
    <w:name w:val="footnote text"/>
    <w:basedOn w:val="a"/>
    <w:link w:val="ad"/>
    <w:uiPriority w:val="99"/>
    <w:semiHidden/>
    <w:rsid w:val="00E94B9A"/>
    <w:rPr>
      <w:sz w:val="20"/>
      <w:szCs w:val="20"/>
    </w:rPr>
  </w:style>
  <w:style w:type="character" w:customStyle="1" w:styleId="14">
    <w:name w:val="Текст сноски Знак1"/>
    <w:basedOn w:val="a0"/>
    <w:link w:val="ae"/>
    <w:uiPriority w:val="99"/>
    <w:semiHidden/>
    <w:rsid w:val="00E94B9A"/>
  </w:style>
  <w:style w:type="character" w:styleId="af">
    <w:name w:val="footnote reference"/>
    <w:basedOn w:val="a0"/>
    <w:uiPriority w:val="99"/>
    <w:semiHidden/>
    <w:unhideWhenUsed/>
    <w:rsid w:val="00E94B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5848</Characters>
  <Application>Microsoft Office Word</Application>
  <DocSecurity>0</DocSecurity>
  <Lines>48</Lines>
  <Paragraphs>13</Paragraphs>
  <ScaleCrop>false</ScaleCrop>
  <Company>WolfishLair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2014-10-14T02:45:00Z</dcterms:created>
  <dcterms:modified xsi:type="dcterms:W3CDTF">2014-10-14T02:47:00Z</dcterms:modified>
</cp:coreProperties>
</file>