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ВЕРХ-КРАСНОЯРСКОГО СЕЛЬСОВЕТА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</w:t>
      </w:r>
    </w:p>
    <w:p w:rsidR="00151AB0" w:rsidRDefault="00151AB0" w:rsidP="00151AB0">
      <w:pPr>
        <w:jc w:val="center"/>
        <w:rPr>
          <w:b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</w:rPr>
        <w:t xml:space="preserve"> </w:t>
      </w:r>
    </w:p>
    <w:p w:rsidR="00151AB0" w:rsidRDefault="00151AB0" w:rsidP="00151AB0">
      <w:pPr>
        <w:jc w:val="center"/>
        <w:rPr>
          <w:b/>
        </w:rPr>
      </w:pPr>
    </w:p>
    <w:p w:rsidR="00151AB0" w:rsidRDefault="00151AB0" w:rsidP="00151AB0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ПОСТАНОВЛЕНИЕ </w:t>
      </w:r>
    </w:p>
    <w:p w:rsidR="00151AB0" w:rsidRDefault="00151AB0" w:rsidP="00151AB0">
      <w:pPr>
        <w:pStyle w:val="6"/>
        <w:ind w:firstLine="0"/>
        <w:jc w:val="both"/>
        <w:rPr>
          <w:b w:val="0"/>
        </w:rPr>
      </w:pPr>
      <w:r>
        <w:rPr>
          <w:b w:val="0"/>
          <w:sz w:val="28"/>
          <w:szCs w:val="28"/>
        </w:rPr>
        <w:t xml:space="preserve">03.03.2025                                  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>. Верх-Красноярка                                    № 3</w:t>
      </w:r>
    </w:p>
    <w:p w:rsidR="00151AB0" w:rsidRDefault="00151AB0" w:rsidP="00151AB0">
      <w:pPr>
        <w:jc w:val="center"/>
        <w:rPr>
          <w:b/>
          <w:sz w:val="28"/>
          <w:szCs w:val="28"/>
        </w:rPr>
      </w:pP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«Развитие субъектов малого и среднего предпринимательства, физических лиц, применяющих специальный налоговый режим «Налог на профессиональный доход», на территории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Верх-Красноярского сельсовета Северного района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на 2025-2027 годы»</w:t>
      </w:r>
    </w:p>
    <w:p w:rsidR="00151AB0" w:rsidRDefault="00151AB0" w:rsidP="00151AB0">
      <w:pPr>
        <w:rPr>
          <w:szCs w:val="22"/>
        </w:rPr>
      </w:pP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24.07.2007 года №209-ФЗ                    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Федерации», администрация Верх-Красноярского  сельсовета Северного района Новосибирской области </w:t>
      </w:r>
    </w:p>
    <w:p w:rsidR="00151AB0" w:rsidRDefault="00151AB0" w:rsidP="00151AB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«Развитие субъектов малого и среднего предпринимательства, физических лиц, применяющих специальный налоговый режим «Налог на профессиональный доход», на территории Верх-Красноярского сельсовета Северного района Новосибирской области на 2025-2027 годы».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51AB0" w:rsidRDefault="00151AB0" w:rsidP="00151AB0">
      <w:pPr>
        <w:tabs>
          <w:tab w:val="left" w:pos="540"/>
          <w:tab w:val="left" w:pos="10205"/>
        </w:tabs>
        <w:ind w:right="-55" w:firstLine="567"/>
        <w:jc w:val="both"/>
        <w:rPr>
          <w:sz w:val="28"/>
          <w:szCs w:val="28"/>
        </w:rPr>
      </w:pPr>
    </w:p>
    <w:p w:rsidR="00151AB0" w:rsidRDefault="00151AB0" w:rsidP="00151AB0">
      <w:pPr>
        <w:rPr>
          <w:sz w:val="28"/>
          <w:szCs w:val="28"/>
        </w:rPr>
      </w:pPr>
      <w:r>
        <w:rPr>
          <w:sz w:val="28"/>
          <w:szCs w:val="28"/>
        </w:rPr>
        <w:t>Глава Верх-Красноярского сельсовета</w:t>
      </w:r>
    </w:p>
    <w:p w:rsidR="00151AB0" w:rsidRDefault="00151AB0" w:rsidP="00151AB0">
      <w:r>
        <w:rPr>
          <w:sz w:val="28"/>
          <w:szCs w:val="28"/>
        </w:rPr>
        <w:t xml:space="preserve">Северного района   Новосибирской области                                           С.А. Клещенко  </w:t>
      </w:r>
      <w:r>
        <w:t xml:space="preserve">                     </w:t>
      </w:r>
    </w:p>
    <w:p w:rsidR="00151AB0" w:rsidRDefault="00151AB0" w:rsidP="00151AB0">
      <w:pPr>
        <w:pStyle w:val="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1AB0" w:rsidRDefault="00151AB0" w:rsidP="00151AB0"/>
    <w:p w:rsidR="00151AB0" w:rsidRDefault="00151AB0" w:rsidP="00151AB0">
      <w:pPr>
        <w:pStyle w:val="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1AB0" w:rsidRDefault="00151AB0" w:rsidP="00151AB0">
      <w:pPr>
        <w:pStyle w:val="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rFonts w:cstheme="minorBidi"/>
          <w:b/>
          <w:sz w:val="28"/>
          <w:szCs w:val="28"/>
        </w:rPr>
      </w:pPr>
    </w:p>
    <w:p w:rsidR="00151AB0" w:rsidRDefault="00151AB0" w:rsidP="00151AB0">
      <w:pPr>
        <w:pStyle w:val="8"/>
        <w:spacing w:before="0"/>
        <w:ind w:left="567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УТВЕРЖДЕНА</w:t>
      </w:r>
    </w:p>
    <w:p w:rsidR="00151AB0" w:rsidRDefault="00151AB0" w:rsidP="00151AB0">
      <w:pPr>
        <w:pStyle w:val="8"/>
        <w:spacing w:before="0"/>
        <w:ind w:left="56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постановлением администрации Верх-Красноярского сельсовета Северного                                                                                            района Новосибирской области  от  03.03.2025 № 3</w:t>
      </w: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Pr="0078062F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62F">
        <w:rPr>
          <w:b/>
          <w:sz w:val="28"/>
          <w:szCs w:val="28"/>
        </w:rPr>
        <w:t xml:space="preserve">Муниципальная программа </w:t>
      </w:r>
    </w:p>
    <w:p w:rsidR="00151AB0" w:rsidRPr="0078062F" w:rsidRDefault="00151AB0" w:rsidP="00151AB0">
      <w:pPr>
        <w:jc w:val="center"/>
        <w:rPr>
          <w:b/>
          <w:sz w:val="28"/>
          <w:szCs w:val="28"/>
        </w:rPr>
      </w:pPr>
      <w:r w:rsidRPr="0078062F">
        <w:rPr>
          <w:b/>
          <w:sz w:val="28"/>
          <w:szCs w:val="28"/>
        </w:rPr>
        <w:t xml:space="preserve">«Развитие субъектов малого и среднего предпринимательства,  физических лиц, применяющих специальный налоговый режим «Налог на профессиональный доход»,  на территории Верх-Красноярского сельсовета  Северного района Новосибирской области на 2025-2027 годы» </w:t>
      </w: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1AB0" w:rsidRDefault="00151AB0" w:rsidP="00151A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муниципальной программы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субъектов малого и среднего предпринимательства, физических лиц, применяющих специальный налоговый режим «Налог на профессиональный доход», на территории Верх-Красноярского сельсовета  Северного района Новосибирской области на 2025-2027 годы» </w:t>
      </w:r>
    </w:p>
    <w:p w:rsidR="00151AB0" w:rsidRDefault="00151AB0" w:rsidP="00151AB0">
      <w:pPr>
        <w:jc w:val="center"/>
        <w:rPr>
          <w:rFonts w:ascii="Helvetica" w:hAnsi="Helvetica"/>
          <w:color w:val="4F4F4F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6061"/>
      </w:tblGrid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«Развитие субъектов малого и среднего предпринимательства,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физических лиц, применяющих специальный налоговый режим «Налог на профессиональный доход», на территории Верх-Красноярского сельсовета  Северного района Новосибирской области на 2025-2027 годы» 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для  разработки программы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Бюджетный кодекс Российской Федерации;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-Федеральный закон от 24.07.2007 № 209-ФЗ «О развитии малого и среднего предпринимательства в Российской Федерации» 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Федеральный закон от 06.10.2003 </w:t>
            </w:r>
            <w:r w:rsidRPr="00BB0DEF">
              <w:rPr>
                <w:rFonts w:eastAsiaTheme="majorEastAsia"/>
                <w:lang w:eastAsia="en-US"/>
              </w:rPr>
              <w:t>№ 131-ФЗ</w:t>
            </w:r>
            <w:r>
              <w:rPr>
                <w:lang w:eastAsia="en-US"/>
              </w:rPr>
              <w:t xml:space="preserve"> «Об общих принципах организации местного самоуправления в Российской Федерации»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Устав Верх-Красноярского сельсовета Северного района Новосибирской области.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- координатор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разработчики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 и задачи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Цели программы:</w:t>
            </w:r>
            <w:r>
              <w:rPr>
                <w:lang w:eastAsia="en-US"/>
              </w:rPr>
              <w:t xml:space="preserve"> 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развитие субъектов малого и среднего предпринимательства в целях создания конкурентной среды в экономике;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-обеспечение благоприятных условий для развития субъектов малого и среднего предпринимательства;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обеспечение конкурентоспособности субъектов малого и среднего предпринимательства;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рынок иностранных государств;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увеличение количества субъектов малого и среднего предпринимательства;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-обеспечение занятости населения и развитие </w:t>
            </w:r>
            <w:proofErr w:type="spellStart"/>
            <w:r>
              <w:rPr>
                <w:lang w:eastAsia="en-US"/>
              </w:rPr>
              <w:t>самозанятости</w:t>
            </w:r>
            <w:proofErr w:type="spellEnd"/>
            <w:r>
              <w:rPr>
                <w:lang w:eastAsia="en-US"/>
              </w:rPr>
              <w:t>;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увеличение доли уплаченных субъектами малого и среднего предпринимательства налогов в налоговых доходах местного бюджета.</w:t>
            </w:r>
          </w:p>
          <w:p w:rsidR="00151AB0" w:rsidRDefault="00151AB0" w:rsidP="004351C9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Задачи программы:</w:t>
            </w:r>
          </w:p>
          <w:p w:rsidR="00151AB0" w:rsidRDefault="00151AB0" w:rsidP="004351C9">
            <w:pPr>
              <w:ind w:left="16"/>
              <w:rPr>
                <w:lang w:eastAsia="en-US"/>
              </w:rPr>
            </w:pPr>
            <w:r>
              <w:rPr>
                <w:lang w:eastAsia="en-US"/>
              </w:rPr>
              <w:t xml:space="preserve">1. Создание правовых, экономических и организационных условий для устойчивой деятельности субъектов малого и среднего предпринимательства, а </w:t>
            </w:r>
            <w:r>
              <w:rPr>
                <w:lang w:eastAsia="en-US"/>
              </w:rPr>
              <w:lastRenderedPageBreak/>
              <w:t xml:space="preserve">также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физических лиц, применяющих специальный налоговый режим «Налог на профессиональный доход».</w:t>
            </w:r>
          </w:p>
          <w:p w:rsidR="00151AB0" w:rsidRDefault="00151AB0" w:rsidP="004351C9">
            <w:pPr>
              <w:ind w:left="16"/>
              <w:rPr>
                <w:lang w:eastAsia="en-US"/>
              </w:rPr>
            </w:pPr>
            <w:r>
              <w:rPr>
                <w:lang w:eastAsia="en-US"/>
              </w:rPr>
              <w:t>2. Развитие инфраструктуры поддержки предпринимательства,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физических лиц, применяющих специальный налоговый режим «Налог на профессиональный доход», с предоставлением адресной методической, информационной, консультативной поддержки.</w:t>
            </w:r>
          </w:p>
          <w:p w:rsidR="00151AB0" w:rsidRDefault="00151AB0" w:rsidP="004351C9">
            <w:pPr>
              <w:ind w:left="16"/>
              <w:rPr>
                <w:lang w:eastAsia="en-US"/>
              </w:rPr>
            </w:pPr>
            <w:r>
              <w:rPr>
                <w:lang w:eastAsia="en-US"/>
              </w:rPr>
              <w:t>3. Устранение административных барьеров, препятствующих развитию субъекта малого и среднего бизнеса, физических лиц, применяющих специальный налоговый режим «Налог на профессиональный доход».</w:t>
            </w:r>
          </w:p>
          <w:p w:rsidR="00151AB0" w:rsidRDefault="00151AB0" w:rsidP="004351C9">
            <w:pPr>
              <w:ind w:left="16"/>
              <w:rPr>
                <w:lang w:eastAsia="en-US"/>
              </w:rPr>
            </w:pPr>
            <w:r>
              <w:rPr>
                <w:lang w:eastAsia="en-US"/>
              </w:rPr>
              <w:t>4. Совершенствование методов и механизмов финансовой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доход».</w:t>
            </w:r>
          </w:p>
          <w:p w:rsidR="00151AB0" w:rsidRDefault="00151AB0" w:rsidP="004351C9">
            <w:pPr>
              <w:ind w:left="16"/>
              <w:rPr>
                <w:lang w:eastAsia="en-US"/>
              </w:rPr>
            </w:pPr>
            <w:r>
              <w:rPr>
                <w:lang w:eastAsia="en-US"/>
              </w:rPr>
              <w:t>5. Повышение деловой и инвестиционной активности предприятий субъектов малого и среднего бизнеса, физических лиц, применяющих специальный налоговый режим «Налог на профессиональный доход».</w:t>
            </w:r>
          </w:p>
          <w:p w:rsidR="00151AB0" w:rsidRDefault="00151AB0" w:rsidP="004351C9">
            <w:pPr>
              <w:ind w:left="16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Создание условий для увеличения занятости населения.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Сроки и этапы реализации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2025-2027 годы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предусмотрено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Объемы и источники</w:t>
            </w:r>
          </w:p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финансирования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Финансирование осуществляется за счет средств местного бюджета Верх-Красноярского сельсовета Северного района Новосибирской  области</w:t>
            </w:r>
          </w:p>
          <w:p w:rsidR="00151AB0" w:rsidRDefault="00151AB0" w:rsidP="004351C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На 2025 год  – </w:t>
            </w:r>
            <w:r>
              <w:rPr>
                <w:color w:val="000000"/>
                <w:lang w:eastAsia="en-US"/>
              </w:rPr>
              <w:t>0 руб.</w:t>
            </w:r>
          </w:p>
          <w:p w:rsidR="00151AB0" w:rsidRDefault="00151AB0" w:rsidP="004351C9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На 2026 год  – </w:t>
            </w:r>
            <w:r>
              <w:rPr>
                <w:color w:val="000000"/>
                <w:lang w:eastAsia="en-US"/>
              </w:rPr>
              <w:t>1000  руб.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2027 год  – </w:t>
            </w:r>
            <w:r>
              <w:rPr>
                <w:color w:val="000000"/>
                <w:lang w:eastAsia="en-US"/>
              </w:rPr>
              <w:t>1000 руб.</w:t>
            </w:r>
          </w:p>
        </w:tc>
      </w:tr>
      <w:tr w:rsidR="00151AB0" w:rsidTr="004351C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ожидаемые</w:t>
            </w:r>
          </w:p>
          <w:p w:rsidR="00151AB0" w:rsidRDefault="00151AB0" w:rsidP="00435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конечные результаты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Увеличение количества вновь создаваемых и сохранение действующих субъектов малого и среднего предпринимательства, а также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физических лиц, применяющих специальный налоговый режим «Налог на профессиональный доход».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 Увеличение количества рабочих мест.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Увеличение объема товаров и услуг, производимых и реализуемых субъектами малого и среднего бизнеса 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физическими лицами, применяющими специальный налоговый режим «Налог на профессиональный доход»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>- Повышение качества товаров и услуг, предоставляемых населению за счет усиления конкуренции.</w:t>
            </w:r>
          </w:p>
          <w:p w:rsidR="00151AB0" w:rsidRDefault="00151AB0" w:rsidP="004351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 Увеличение представителей субъектов малого и среднего бизнеса и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физических лиц, применяющих специальный налоговый режим «Налог на профессиональный доход», ведущих деятельность в приоритетных направлениях социального развития.</w:t>
            </w:r>
          </w:p>
        </w:tc>
      </w:tr>
    </w:tbl>
    <w:p w:rsidR="00151AB0" w:rsidRDefault="00151AB0" w:rsidP="00151AB0">
      <w:pPr>
        <w:jc w:val="center"/>
        <w:rPr>
          <w:b/>
          <w:sz w:val="28"/>
          <w:szCs w:val="28"/>
        </w:rPr>
      </w:pPr>
    </w:p>
    <w:p w:rsidR="00151AB0" w:rsidRDefault="00151AB0" w:rsidP="00151AB0">
      <w:pPr>
        <w:jc w:val="center"/>
        <w:rPr>
          <w:b/>
          <w:sz w:val="28"/>
          <w:szCs w:val="28"/>
        </w:rPr>
      </w:pPr>
    </w:p>
    <w:p w:rsidR="00151AB0" w:rsidRDefault="00151AB0" w:rsidP="00151AB0">
      <w:pPr>
        <w:jc w:val="center"/>
        <w:rPr>
          <w:b/>
          <w:sz w:val="28"/>
          <w:szCs w:val="28"/>
        </w:rPr>
      </w:pP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Общая характеристика сферы реализации</w:t>
      </w:r>
    </w:p>
    <w:p w:rsidR="00151AB0" w:rsidRDefault="00151AB0" w:rsidP="0015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программы </w:t>
      </w:r>
    </w:p>
    <w:p w:rsidR="00151AB0" w:rsidRDefault="00151AB0" w:rsidP="00151AB0">
      <w:pPr>
        <w:jc w:val="center"/>
        <w:rPr>
          <w:b/>
          <w:sz w:val="28"/>
          <w:szCs w:val="28"/>
        </w:rPr>
      </w:pP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годы малый бизнес играет существенную роль в социальной жизни населения. Малый бизнес оперативно реагирует на изменение </w:t>
      </w:r>
      <w:proofErr w:type="spellStart"/>
      <w:r>
        <w:rPr>
          <w:sz w:val="28"/>
          <w:szCs w:val="28"/>
        </w:rPr>
        <w:t>коньюктуры</w:t>
      </w:r>
      <w:proofErr w:type="spellEnd"/>
      <w:r>
        <w:rPr>
          <w:sz w:val="28"/>
          <w:szCs w:val="28"/>
        </w:rPr>
        <w:t xml:space="preserve">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деятельности администрации Верх-Красноярского сельсовета Северного района Новосибирской области является развитие малого предпринимательства как рыночного института, обеспечивающего формирование конкурентной среды, </w:t>
      </w:r>
      <w:proofErr w:type="spellStart"/>
      <w:r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 xml:space="preserve"> населения и стабильность налоговых поступлений.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неустойчивость и незавершенность законодательной базы, регулирующей деятельность малого и среднего предпринимательства;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трудности с получением банковского кредита и высокая процентная ставка по кредиту;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недостаточное информационное обеспечение в сфере предпринимательской деятельности.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существующих препятствий и дальнейшее поступательное развитие малого и среднего предпринимательства Верх-Красноярского сельсовета Северного района Новосибирской области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 Программа «</w:t>
      </w:r>
      <w:r w:rsidRPr="00354289">
        <w:rPr>
          <w:sz w:val="28"/>
          <w:szCs w:val="28"/>
          <w:lang w:eastAsia="en-US"/>
        </w:rPr>
        <w:t>Развитие субъектов малого и среднего предпринимательства,</w:t>
      </w:r>
      <w:r w:rsidRPr="00354289">
        <w:rPr>
          <w:b/>
          <w:sz w:val="28"/>
          <w:szCs w:val="28"/>
          <w:lang w:eastAsia="en-US"/>
        </w:rPr>
        <w:t xml:space="preserve"> </w:t>
      </w:r>
      <w:r w:rsidRPr="00354289">
        <w:rPr>
          <w:sz w:val="28"/>
          <w:szCs w:val="28"/>
          <w:lang w:eastAsia="en-US"/>
        </w:rPr>
        <w:t>физических лиц, применяющих специальный налоговый режим «Налог на профессиональный доход», на территории Верх-Красноярского сельсовета  Северного района Новосибирской области на 202</w:t>
      </w:r>
      <w:r>
        <w:rPr>
          <w:sz w:val="28"/>
          <w:szCs w:val="28"/>
          <w:lang w:eastAsia="en-US"/>
        </w:rPr>
        <w:t>5</w:t>
      </w:r>
      <w:r w:rsidRPr="00354289">
        <w:rPr>
          <w:sz w:val="28"/>
          <w:szCs w:val="28"/>
          <w:lang w:eastAsia="en-US"/>
        </w:rPr>
        <w:t>-202</w:t>
      </w:r>
      <w:r>
        <w:rPr>
          <w:sz w:val="28"/>
          <w:szCs w:val="28"/>
          <w:lang w:eastAsia="en-US"/>
        </w:rPr>
        <w:t>7</w:t>
      </w:r>
      <w:r w:rsidRPr="00354289">
        <w:rPr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 (далее – Программа) 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на территории Верх-Красноярского сельсовета Северного  района Новосибирской области.</w:t>
      </w:r>
      <w:proofErr w:type="gramEnd"/>
    </w:p>
    <w:p w:rsidR="00151AB0" w:rsidRDefault="00151AB0" w:rsidP="00151AB0">
      <w:pPr>
        <w:ind w:firstLine="709"/>
        <w:jc w:val="both"/>
        <w:rPr>
          <w:sz w:val="28"/>
          <w:szCs w:val="28"/>
        </w:rPr>
      </w:pPr>
    </w:p>
    <w:p w:rsidR="00151AB0" w:rsidRDefault="00151AB0" w:rsidP="00151AB0">
      <w:pPr>
        <w:pStyle w:val="a4"/>
        <w:shd w:val="clear" w:color="auto" w:fill="FFFFFF"/>
        <w:spacing w:before="150" w:after="1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Цели, задачи, сроки и этапы реализации муниципальной программы.</w:t>
      </w:r>
    </w:p>
    <w:p w:rsidR="00151AB0" w:rsidRDefault="00151AB0" w:rsidP="00151AB0">
      <w:pPr>
        <w:rPr>
          <w:sz w:val="28"/>
          <w:szCs w:val="28"/>
        </w:rPr>
      </w:pPr>
      <w:r>
        <w:rPr>
          <w:sz w:val="28"/>
          <w:szCs w:val="28"/>
        </w:rPr>
        <w:tab/>
        <w:t>Целями Программы являются: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Pr="0003683C">
        <w:rPr>
          <w:sz w:val="28"/>
          <w:szCs w:val="28"/>
          <w:lang w:eastAsia="en-US"/>
        </w:rPr>
        <w:t>- развитие субъектов малого и среднего предпринимательства в целях создания конкурентной среды в экономике;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>-обеспечение благоприятных условий для развития субъектов малого и среднего предпринимательства;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>- обеспечение конкурентоспособности субъектов малого и среднего предпринимательства;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>-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рынок иностранных государств;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>- увеличение количества субъектов малого и среднего предпринимательства;</w:t>
      </w:r>
    </w:p>
    <w:p w:rsidR="00151AB0" w:rsidRPr="0003683C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 xml:space="preserve">-обеспечение занятости населения и развитие </w:t>
      </w:r>
      <w:proofErr w:type="spellStart"/>
      <w:r w:rsidRPr="0003683C">
        <w:rPr>
          <w:sz w:val="28"/>
          <w:szCs w:val="28"/>
          <w:lang w:eastAsia="en-US"/>
        </w:rPr>
        <w:t>самозанятости</w:t>
      </w:r>
      <w:proofErr w:type="spellEnd"/>
      <w:r w:rsidRPr="0003683C">
        <w:rPr>
          <w:sz w:val="28"/>
          <w:szCs w:val="28"/>
          <w:lang w:eastAsia="en-US"/>
        </w:rPr>
        <w:t>;</w:t>
      </w:r>
    </w:p>
    <w:p w:rsidR="00151AB0" w:rsidRDefault="00151AB0" w:rsidP="00151AB0">
      <w:pPr>
        <w:ind w:firstLine="567"/>
        <w:jc w:val="both"/>
        <w:rPr>
          <w:sz w:val="28"/>
          <w:szCs w:val="28"/>
          <w:lang w:eastAsia="en-US"/>
        </w:rPr>
      </w:pPr>
      <w:r w:rsidRPr="0003683C">
        <w:rPr>
          <w:sz w:val="28"/>
          <w:szCs w:val="28"/>
          <w:lang w:eastAsia="en-US"/>
        </w:rPr>
        <w:t>- увеличение доли уплаченных субъектами малого и среднего предпринимательства налогов в налоговых доходах местного бюджета.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необходимо решить следующие задачи: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Создание правовых, экономических и организационных условий для устойчивой деятельности субъектов малого и среднего предпринимательства, а также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физических лиц, применяющих специальный налоговый режим «Налог на профессиональный доход».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2. Развитие инфраструктуры поддержки предпринимательства,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физических лиц, применяющих специальный налоговый режим «Налог на профессиональный доход», с предоставлением адресной методической, информационной, консультативной поддержки.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3. Устранение административных барьеров, препятствующих развитию субъекта малого и среднего бизнеса, физических лиц, применяющих специальный налоговый режим «Налог на профессиональный доход».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методов и механизмов финансовой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5. Повышение деловой и инвестиционной активности предприятий субъектов малого и среднего бизнеса, физических лиц, применяющих специальный налоговый режим «Налог на профессиональный доход».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6. Создание условий для увеличения занятости населения.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рассчитан на три года с 2025 по 2027 годы.</w:t>
      </w:r>
    </w:p>
    <w:p w:rsidR="00151AB0" w:rsidRDefault="00151AB0" w:rsidP="00151AB0">
      <w:pPr>
        <w:ind w:left="16" w:firstLine="5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всех программных мероприятий рассчитана на весь период реализации программы, выделение этапов не предусмотрено.</w:t>
      </w:r>
    </w:p>
    <w:p w:rsidR="00151AB0" w:rsidRDefault="00151AB0" w:rsidP="00151AB0">
      <w:pPr>
        <w:ind w:firstLine="551"/>
        <w:jc w:val="both"/>
        <w:rPr>
          <w:sz w:val="28"/>
          <w:szCs w:val="28"/>
        </w:rPr>
      </w:pPr>
    </w:p>
    <w:p w:rsidR="00151AB0" w:rsidRDefault="00151AB0" w:rsidP="00151AB0">
      <w:pPr>
        <w:pStyle w:val="a4"/>
        <w:shd w:val="clear" w:color="auto" w:fill="FFFFFF"/>
        <w:spacing w:before="150" w:after="1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Основные мероприятия программы.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физических лиц, применяющих специальный налоговый режим «Налог на профессиональный доход», повышению эффективности функционирования данной сферы.</w:t>
      </w:r>
    </w:p>
    <w:p w:rsidR="00151AB0" w:rsidRDefault="00151AB0" w:rsidP="00151AB0">
      <w:pPr>
        <w:ind w:firstLine="851"/>
        <w:jc w:val="both"/>
        <w:rPr>
          <w:sz w:val="28"/>
          <w:szCs w:val="28"/>
        </w:rPr>
      </w:pPr>
    </w:p>
    <w:p w:rsidR="00151AB0" w:rsidRDefault="00151AB0" w:rsidP="00151AB0">
      <w:pPr>
        <w:pStyle w:val="a4"/>
        <w:shd w:val="clear" w:color="auto" w:fill="FFFFFF"/>
        <w:spacing w:before="150" w:after="1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 Обоснование объема финансовых ресурсов, необходимых для реализации муниципальной программы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финансирования программы является местный бюджет Верх-Красноярского сельсовета Северного района Новосибирской области.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программы на 2025-2027 годы составляет –2 000  руб., в том числе по годам реализации программы: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2025 год – 0 руб.;</w:t>
      </w:r>
    </w:p>
    <w:p w:rsidR="00151AB0" w:rsidRDefault="00151AB0" w:rsidP="00151A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2026 год – 1000 руб.;</w:t>
      </w:r>
    </w:p>
    <w:p w:rsidR="00151AB0" w:rsidRDefault="00151AB0" w:rsidP="00151AB0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2027год – 1000 руб.</w:t>
      </w:r>
    </w:p>
    <w:p w:rsidR="00151AB0" w:rsidRDefault="00151AB0" w:rsidP="00151AB0">
      <w:pPr>
        <w:pStyle w:val="a4"/>
        <w:shd w:val="clear" w:color="auto" w:fill="FFFFFF"/>
        <w:tabs>
          <w:tab w:val="left" w:pos="1775"/>
        </w:tabs>
        <w:spacing w:before="150" w:after="1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1AB0" w:rsidRDefault="00151AB0" w:rsidP="00151AB0">
      <w:pPr>
        <w:pStyle w:val="a4"/>
        <w:shd w:val="clear" w:color="auto" w:fill="FFFFFF"/>
        <w:tabs>
          <w:tab w:val="left" w:pos="1775"/>
        </w:tabs>
        <w:spacing w:before="150" w:after="1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Механизмы реализации муниципальной программы.</w:t>
      </w:r>
    </w:p>
    <w:p w:rsidR="00151AB0" w:rsidRDefault="00151AB0" w:rsidP="00151AB0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как комплекс организационных, методических и технических мероприятий, обеспечивающих достижение поставленных целей.</w:t>
      </w:r>
    </w:p>
    <w:p w:rsidR="00151AB0" w:rsidRDefault="00151AB0" w:rsidP="00151AB0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исполнителем настоящей программы является администрация Верх-Красноярского сельсовета Северного района Новосибирской области.</w:t>
      </w:r>
    </w:p>
    <w:p w:rsidR="00151AB0" w:rsidRDefault="00151AB0" w:rsidP="00151AB0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управление реализацией программы и координацию деятельности исполнителей осуществляет администрация </w:t>
      </w:r>
      <w:r w:rsidRPr="0003683C">
        <w:rPr>
          <w:rStyle w:val="a3"/>
          <w:rFonts w:ascii="Times New Roman" w:hAnsi="Times New Roman"/>
          <w:b w:val="0"/>
          <w:sz w:val="28"/>
          <w:szCs w:val="28"/>
        </w:rPr>
        <w:t xml:space="preserve">Верх-Красноярского сельсовета Северного района Новосибирской области, </w:t>
      </w:r>
      <w:r>
        <w:rPr>
          <w:rFonts w:ascii="Times New Roman" w:hAnsi="Times New Roman"/>
          <w:sz w:val="28"/>
          <w:szCs w:val="28"/>
        </w:rPr>
        <w:t xml:space="preserve">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на основе условий, порядка и правил, утвержденных федеральными, областными  и муниципальными нормативными правовыми актами. 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за выполнение мероприятий программы в установленные сроки являются исполнители программы. </w:t>
      </w:r>
    </w:p>
    <w:p w:rsidR="00151AB0" w:rsidRDefault="00151AB0" w:rsidP="00151AB0">
      <w:pPr>
        <w:ind w:firstLine="709"/>
        <w:jc w:val="both"/>
        <w:rPr>
          <w:sz w:val="28"/>
          <w:szCs w:val="28"/>
        </w:rPr>
      </w:pPr>
    </w:p>
    <w:p w:rsidR="00151AB0" w:rsidRDefault="00151AB0" w:rsidP="00151A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</w:pPr>
    </w:p>
    <w:p w:rsidR="00151AB0" w:rsidRDefault="00151AB0" w:rsidP="00151AB0">
      <w:pPr>
        <w:ind w:left="7938"/>
        <w:jc w:val="center"/>
        <w:sectPr w:rsidR="00151AB0">
          <w:pgSz w:w="11907" w:h="16840"/>
          <w:pgMar w:top="1134" w:right="567" w:bottom="1134" w:left="1134" w:header="720" w:footer="720" w:gutter="0"/>
          <w:cols w:space="720"/>
        </w:sectPr>
      </w:pPr>
    </w:p>
    <w:p w:rsidR="00151AB0" w:rsidRDefault="00151AB0" w:rsidP="00151AB0">
      <w:pPr>
        <w:ind w:left="7938"/>
        <w:jc w:val="center"/>
        <w:rPr>
          <w:rFonts w:cstheme="minorBidi"/>
        </w:rPr>
      </w:pPr>
      <w:r>
        <w:lastRenderedPageBreak/>
        <w:t>Приложение</w:t>
      </w:r>
    </w:p>
    <w:p w:rsidR="00151AB0" w:rsidRDefault="00151AB0" w:rsidP="00151AB0">
      <w:pPr>
        <w:ind w:left="7938"/>
      </w:pPr>
      <w:r>
        <w:t>к муниципальной программе  «Развитие субъектов малого и среднего предпринимательства,</w:t>
      </w:r>
      <w:r>
        <w:rPr>
          <w:b/>
        </w:rPr>
        <w:t xml:space="preserve"> </w:t>
      </w:r>
      <w:r>
        <w:t>физических лиц, применяющих специальный налоговый режим «Налог на профессиональный доход», на территории Верх-Красноярского сельсовета  Северного района Новосибирской области на 2025-2027 годы»</w:t>
      </w:r>
    </w:p>
    <w:p w:rsidR="00151AB0" w:rsidRDefault="00151AB0" w:rsidP="00151AB0">
      <w:pPr>
        <w:ind w:left="9072"/>
        <w:jc w:val="both"/>
      </w:pPr>
    </w:p>
    <w:p w:rsidR="00151AB0" w:rsidRPr="0003683C" w:rsidRDefault="00151AB0" w:rsidP="00151AB0"/>
    <w:p w:rsidR="00151AB0" w:rsidRPr="0003683C" w:rsidRDefault="00151AB0" w:rsidP="00151AB0">
      <w:pPr>
        <w:jc w:val="center"/>
        <w:rPr>
          <w:b/>
          <w:sz w:val="28"/>
          <w:szCs w:val="28"/>
        </w:rPr>
      </w:pPr>
      <w:r w:rsidRPr="0003683C">
        <w:rPr>
          <w:b/>
          <w:sz w:val="28"/>
          <w:szCs w:val="28"/>
        </w:rPr>
        <w:t>Перечень мероприятий муниципальной программы</w:t>
      </w:r>
    </w:p>
    <w:p w:rsidR="00151AB0" w:rsidRDefault="00151AB0" w:rsidP="00151AB0">
      <w:pPr>
        <w:tabs>
          <w:tab w:val="left" w:pos="6254"/>
        </w:tabs>
        <w:jc w:val="center"/>
      </w:pPr>
      <w:r>
        <w:rPr>
          <w:b/>
          <w:sz w:val="28"/>
          <w:szCs w:val="28"/>
        </w:rPr>
        <w:t>«Развитие субъектов малого и среднего предпринимательства физических лиц, применяющих специальный налоговый режим «Налог на профессиональный доход», на территории Верх-Красноярского сельсовета  Северного района Новосибирской области на 2025-2027 годы»</w:t>
      </w:r>
    </w:p>
    <w:p w:rsidR="00151AB0" w:rsidRDefault="00151AB0" w:rsidP="00151AB0">
      <w:pPr>
        <w:jc w:val="center"/>
      </w:pPr>
    </w:p>
    <w:tbl>
      <w:tblPr>
        <w:tblStyle w:val="a5"/>
        <w:tblW w:w="0" w:type="auto"/>
        <w:tblLayout w:type="fixed"/>
        <w:tblLook w:val="04A0"/>
      </w:tblPr>
      <w:tblGrid>
        <w:gridCol w:w="796"/>
        <w:gridCol w:w="2856"/>
        <w:gridCol w:w="1985"/>
        <w:gridCol w:w="1559"/>
        <w:gridCol w:w="1134"/>
        <w:gridCol w:w="1134"/>
        <w:gridCol w:w="992"/>
        <w:gridCol w:w="1217"/>
        <w:gridCol w:w="3115"/>
      </w:tblGrid>
      <w:tr w:rsidR="00151AB0" w:rsidRPr="0078062F" w:rsidTr="004351C9">
        <w:trPr>
          <w:trHeight w:val="419"/>
        </w:trPr>
        <w:tc>
          <w:tcPr>
            <w:tcW w:w="796" w:type="dxa"/>
            <w:vMerge w:val="restart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062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8062F">
              <w:rPr>
                <w:sz w:val="24"/>
                <w:szCs w:val="24"/>
              </w:rPr>
              <w:t>/</w:t>
            </w:r>
            <w:proofErr w:type="spellStart"/>
            <w:r w:rsidRPr="0078062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985" w:type="dxa"/>
            <w:vMerge w:val="restart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Всего</w:t>
            </w:r>
          </w:p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3343" w:type="dxa"/>
            <w:gridSpan w:val="3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Объем финансирования по годам (руб.)</w:t>
            </w:r>
          </w:p>
        </w:tc>
        <w:tc>
          <w:tcPr>
            <w:tcW w:w="3115" w:type="dxa"/>
            <w:vMerge w:val="restart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proofErr w:type="gramStart"/>
            <w:r w:rsidRPr="0078062F">
              <w:rPr>
                <w:sz w:val="24"/>
                <w:szCs w:val="24"/>
              </w:rPr>
              <w:t>Ответственный</w:t>
            </w:r>
            <w:proofErr w:type="gramEnd"/>
            <w:r w:rsidRPr="0078062F">
              <w:rPr>
                <w:sz w:val="24"/>
                <w:szCs w:val="24"/>
              </w:rPr>
              <w:t xml:space="preserve"> за выполнение мероприяти</w:t>
            </w:r>
            <w:r>
              <w:rPr>
                <w:sz w:val="24"/>
                <w:szCs w:val="24"/>
              </w:rPr>
              <w:t xml:space="preserve">я </w:t>
            </w:r>
            <w:r w:rsidRPr="0078062F">
              <w:rPr>
                <w:sz w:val="24"/>
                <w:szCs w:val="24"/>
              </w:rPr>
              <w:t>Программы</w:t>
            </w:r>
          </w:p>
        </w:tc>
      </w:tr>
      <w:tr w:rsidR="00151AB0" w:rsidRPr="0078062F" w:rsidTr="004351C9">
        <w:trPr>
          <w:trHeight w:val="398"/>
        </w:trPr>
        <w:tc>
          <w:tcPr>
            <w:tcW w:w="796" w:type="dxa"/>
            <w:vMerge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vMerge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2026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2027</w:t>
            </w:r>
          </w:p>
        </w:tc>
        <w:tc>
          <w:tcPr>
            <w:tcW w:w="3115" w:type="dxa"/>
            <w:vMerge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jc w:val="center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9</w:t>
            </w:r>
          </w:p>
        </w:tc>
      </w:tr>
      <w:tr w:rsidR="00151AB0" w:rsidRPr="0078062F" w:rsidTr="004351C9">
        <w:tc>
          <w:tcPr>
            <w:tcW w:w="14788" w:type="dxa"/>
            <w:gridSpan w:val="9"/>
          </w:tcPr>
          <w:p w:rsidR="00151AB0" w:rsidRPr="0078062F" w:rsidRDefault="00151AB0" w:rsidP="004351C9">
            <w:pPr>
              <w:jc w:val="both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Раздел 1. Совершенствование нормативно-правовой базы в сфере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доход».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1.1.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разработка муниципальных нормативных правовых актов Верх-Красноярского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wrap="around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wrap="around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RPr="0078062F" w:rsidTr="004351C9">
        <w:tc>
          <w:tcPr>
            <w:tcW w:w="14788" w:type="dxa"/>
            <w:gridSpan w:val="9"/>
          </w:tcPr>
          <w:p w:rsidR="00151AB0" w:rsidRPr="0078062F" w:rsidRDefault="00151AB0" w:rsidP="004351C9">
            <w:pPr>
              <w:jc w:val="both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Раздел 2. Предоставление информационной и организационной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доход».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2.1.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  <w:lang w:eastAsia="en-US"/>
              </w:rPr>
              <w:t xml:space="preserve">организация и проведение работы с обращениями субъектов </w:t>
            </w:r>
            <w:r w:rsidRPr="0078062F">
              <w:rPr>
                <w:sz w:val="24"/>
                <w:szCs w:val="24"/>
                <w:lang w:eastAsia="en-US"/>
              </w:rPr>
              <w:lastRenderedPageBreak/>
              <w:t>малого и среднего предпринимательства, физических лиц, применяющих специальный налоговый режим «Налог на профессиональный доход», поступившими в администрацию Верх-Красноярского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lastRenderedPageBreak/>
              <w:t>Финансовых затрат не требуется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администрация Верх-Красноярского сельсовета Северного района </w:t>
            </w:r>
            <w:r w:rsidRPr="0078062F">
              <w:rPr>
                <w:sz w:val="24"/>
                <w:szCs w:val="24"/>
              </w:rPr>
              <w:lastRenderedPageBreak/>
              <w:t>Новосибирской области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  <w:lang w:eastAsia="en-US"/>
              </w:rPr>
              <w:t>Размещение на официальном сайте администрации Верх-Красноярского сельсовета Северного района Новосибирской области материалов о малом и среднем предпринимательстве, физических лицах, применяющих специальный налоговый режим «Налог на профессиональный доход»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2.3.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Участие субъектов малого и среднего предпринимательства, физических лиц, применяющих </w:t>
            </w:r>
            <w:r w:rsidRPr="0078062F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доход»,  в проведении ярмарок вакансий, профессий по различным направлениям предпринимательской деятельности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lastRenderedPageBreak/>
              <w:t>Финансовых затрат не требуется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Оказание помощи субъектам малого и среднего предпринимательства, физических лиц, применяющих специальный налоговый режим «Налог на профессиональный доход», в участии в районных, областных конкурсах по предоставлению субъектам малого и среднего предпринимательства, физических лиц, применяющих специальный налоговый режим «Налог на профессиональный доход», субсидий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RPr="0078062F" w:rsidTr="004351C9">
        <w:tc>
          <w:tcPr>
            <w:tcW w:w="14788" w:type="dxa"/>
            <w:gridSpan w:val="9"/>
          </w:tcPr>
          <w:p w:rsidR="00151AB0" w:rsidRPr="0078062F" w:rsidRDefault="00151AB0" w:rsidP="004351C9">
            <w:pPr>
              <w:jc w:val="both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Раздел 3. </w:t>
            </w:r>
            <w:r w:rsidRPr="0078062F">
              <w:rPr>
                <w:sz w:val="24"/>
                <w:szCs w:val="24"/>
                <w:lang w:eastAsia="en-US"/>
              </w:rPr>
              <w:t>Создание положительного имиджа малого и среднего предпринимательства, физических лиц, применяющих специальный налоговый режим «Налог на профессиональный доход»,  через средства массовой информации.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  <w:lang w:eastAsia="en-US"/>
              </w:rPr>
              <w:t>Освещение в СМИ деятельности  субъектов малого и среднего предпринимательства, физических лиц, применяющих специальный налоговый режим «Налог на профессиональный доход», информационных материалов по вопросам развития малого и среднего предпринимательства,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wrap="around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бюджет Верх-Красноярского сельсовета Северного района Новосибирской области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wrap="around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 xml:space="preserve">4 квартал 2026, </w:t>
            </w:r>
          </w:p>
          <w:p w:rsidR="00151AB0" w:rsidRPr="0078062F" w:rsidRDefault="00151AB0" w:rsidP="004351C9">
            <w:pPr>
              <w:pStyle w:val="ConsPlusNormal0"/>
              <w:framePr w:wrap="around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4 квартал 2027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1000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1000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администрация Верх-Красноярского сельсовета Северного района Новосибирской области</w:t>
            </w:r>
          </w:p>
        </w:tc>
      </w:tr>
      <w:tr w:rsidR="00151AB0" w:rsidRPr="0078062F" w:rsidTr="004351C9">
        <w:tc>
          <w:tcPr>
            <w:tcW w:w="79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985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бюджет Верх-Красноярского сельсовета Северного района Новосибирской области</w:t>
            </w:r>
          </w:p>
        </w:tc>
        <w:tc>
          <w:tcPr>
            <w:tcW w:w="1559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1000</w:t>
            </w:r>
          </w:p>
        </w:tc>
        <w:tc>
          <w:tcPr>
            <w:tcW w:w="1217" w:type="dxa"/>
          </w:tcPr>
          <w:p w:rsidR="00151AB0" w:rsidRPr="0078062F" w:rsidRDefault="00151AB0" w:rsidP="004351C9">
            <w:pPr>
              <w:pStyle w:val="ConsPlusNormal0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78062F">
              <w:rPr>
                <w:sz w:val="24"/>
                <w:szCs w:val="24"/>
              </w:rPr>
              <w:t>1000</w:t>
            </w:r>
          </w:p>
        </w:tc>
        <w:tc>
          <w:tcPr>
            <w:tcW w:w="3115" w:type="dxa"/>
          </w:tcPr>
          <w:p w:rsidR="00151AB0" w:rsidRPr="0078062F" w:rsidRDefault="00151AB0" w:rsidP="004351C9">
            <w:pPr>
              <w:rPr>
                <w:sz w:val="24"/>
                <w:szCs w:val="24"/>
              </w:rPr>
            </w:pPr>
          </w:p>
        </w:tc>
      </w:tr>
    </w:tbl>
    <w:p w:rsidR="00151AB0" w:rsidRDefault="00151AB0" w:rsidP="00151AB0"/>
    <w:p w:rsidR="00151AB0" w:rsidRDefault="00151AB0" w:rsidP="00151AB0">
      <w:pPr>
        <w:tabs>
          <w:tab w:val="left" w:pos="2644"/>
        </w:tabs>
      </w:pPr>
      <w:r>
        <w:tab/>
      </w:r>
    </w:p>
    <w:p w:rsidR="00151AB0" w:rsidRDefault="00151AB0" w:rsidP="00151AB0"/>
    <w:p w:rsidR="004D42FC" w:rsidRDefault="004D42FC"/>
    <w:sectPr w:rsidR="004D42FC" w:rsidSect="00151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1AB0"/>
    <w:rsid w:val="00014144"/>
    <w:rsid w:val="00014DAF"/>
    <w:rsid w:val="000618E4"/>
    <w:rsid w:val="000A0B5C"/>
    <w:rsid w:val="000C6449"/>
    <w:rsid w:val="000F64D8"/>
    <w:rsid w:val="0011719C"/>
    <w:rsid w:val="0013006E"/>
    <w:rsid w:val="001413C6"/>
    <w:rsid w:val="00151AB0"/>
    <w:rsid w:val="0016154B"/>
    <w:rsid w:val="00180D7F"/>
    <w:rsid w:val="002237F7"/>
    <w:rsid w:val="00237B89"/>
    <w:rsid w:val="002B46CE"/>
    <w:rsid w:val="002C576C"/>
    <w:rsid w:val="003036CF"/>
    <w:rsid w:val="00315A7F"/>
    <w:rsid w:val="00381076"/>
    <w:rsid w:val="00405227"/>
    <w:rsid w:val="00426E69"/>
    <w:rsid w:val="00432F41"/>
    <w:rsid w:val="004B50DD"/>
    <w:rsid w:val="004D42FC"/>
    <w:rsid w:val="00597489"/>
    <w:rsid w:val="005D3117"/>
    <w:rsid w:val="006438A5"/>
    <w:rsid w:val="00652A89"/>
    <w:rsid w:val="006B6CBC"/>
    <w:rsid w:val="006E6D68"/>
    <w:rsid w:val="00703256"/>
    <w:rsid w:val="00737D37"/>
    <w:rsid w:val="00742E28"/>
    <w:rsid w:val="007524FF"/>
    <w:rsid w:val="00756AC1"/>
    <w:rsid w:val="007B2FA2"/>
    <w:rsid w:val="008568F4"/>
    <w:rsid w:val="0086149F"/>
    <w:rsid w:val="008A7E13"/>
    <w:rsid w:val="008B401F"/>
    <w:rsid w:val="008C07E3"/>
    <w:rsid w:val="008D61A7"/>
    <w:rsid w:val="00941F43"/>
    <w:rsid w:val="00950837"/>
    <w:rsid w:val="00987C41"/>
    <w:rsid w:val="009D0846"/>
    <w:rsid w:val="00A228B3"/>
    <w:rsid w:val="00A63840"/>
    <w:rsid w:val="00AA3055"/>
    <w:rsid w:val="00AF1473"/>
    <w:rsid w:val="00B14DAA"/>
    <w:rsid w:val="00B34566"/>
    <w:rsid w:val="00B62959"/>
    <w:rsid w:val="00BE23D6"/>
    <w:rsid w:val="00C3497F"/>
    <w:rsid w:val="00C8224B"/>
    <w:rsid w:val="00CB107A"/>
    <w:rsid w:val="00CC2115"/>
    <w:rsid w:val="00D42409"/>
    <w:rsid w:val="00D748E5"/>
    <w:rsid w:val="00D8551C"/>
    <w:rsid w:val="00DD19EB"/>
    <w:rsid w:val="00E11D07"/>
    <w:rsid w:val="00E71CE8"/>
    <w:rsid w:val="00ED4DA7"/>
    <w:rsid w:val="00F041F9"/>
    <w:rsid w:val="00F32CBE"/>
    <w:rsid w:val="00FB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51AB0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151A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51AB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51A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autoRedefine/>
    <w:qFormat/>
    <w:locked/>
    <w:rsid w:val="00151AB0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autoRedefine/>
    <w:qFormat/>
    <w:rsid w:val="00151AB0"/>
    <w:pPr>
      <w:framePr w:hSpace="180" w:wrap="around" w:vAnchor="page" w:hAnchor="margin" w:y="4745"/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 w:cs="Times New Roman"/>
    </w:rPr>
  </w:style>
  <w:style w:type="character" w:styleId="a3">
    <w:name w:val="Strong"/>
    <w:basedOn w:val="a0"/>
    <w:autoRedefine/>
    <w:qFormat/>
    <w:rsid w:val="00151AB0"/>
    <w:rPr>
      <w:b/>
      <w:bCs/>
    </w:rPr>
  </w:style>
  <w:style w:type="paragraph" w:styleId="a4">
    <w:name w:val="No Spacing"/>
    <w:uiPriority w:val="1"/>
    <w:qFormat/>
    <w:rsid w:val="00151A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151AB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5">
    <w:name w:val="Table Grid"/>
    <w:basedOn w:val="a1"/>
    <w:uiPriority w:val="59"/>
    <w:rsid w:val="0015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2535</Words>
  <Characters>14452</Characters>
  <Application>Microsoft Office Word</Application>
  <DocSecurity>0</DocSecurity>
  <Lines>120</Lines>
  <Paragraphs>33</Paragraphs>
  <ScaleCrop>false</ScaleCrop>
  <Company/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2025-03-06T09:43:00Z</dcterms:created>
  <dcterms:modified xsi:type="dcterms:W3CDTF">2025-03-06T09:44:00Z</dcterms:modified>
</cp:coreProperties>
</file>