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127C2"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B6138E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0B17BF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0804FC" w:rsidP="00B6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6138E">
        <w:rPr>
          <w:rFonts w:ascii="Times New Roman" w:hAnsi="Times New Roman" w:cs="Times New Roman"/>
          <w:sz w:val="28"/>
          <w:szCs w:val="28"/>
        </w:rPr>
        <w:t>.12.2024</w:t>
      </w:r>
      <w:r w:rsidR="00B6138E" w:rsidRPr="008127C2">
        <w:rPr>
          <w:rFonts w:ascii="Times New Roman" w:hAnsi="Times New Roman" w:cs="Times New Roman"/>
          <w:sz w:val="28"/>
          <w:szCs w:val="28"/>
        </w:rPr>
        <w:t xml:space="preserve">                                  с</w:t>
      </w:r>
      <w:proofErr w:type="gramStart"/>
      <w:r w:rsidR="00B6138E" w:rsidRPr="008127C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6138E" w:rsidRPr="008127C2"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№  </w:t>
      </w:r>
      <w:r w:rsidR="00B6138E">
        <w:rPr>
          <w:rFonts w:ascii="Times New Roman" w:hAnsi="Times New Roman" w:cs="Times New Roman"/>
          <w:sz w:val="28"/>
          <w:szCs w:val="28"/>
        </w:rPr>
        <w:t>1</w:t>
      </w:r>
      <w:r w:rsidR="00B6138E" w:rsidRPr="00812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6138E" w:rsidRPr="008127C2" w:rsidRDefault="00B6138E" w:rsidP="00B6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О местном бюджете Верх-Красноярского сельсовета Северного района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Новосибирской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На основании проекта закона Новосибирской области   «Об областном бюджете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годов»  Совет депутатов Верх-Красноярского сельсовета Северного района Новосибирской области  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C2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B10130">
        <w:rPr>
          <w:rFonts w:ascii="Times New Roman" w:hAnsi="Times New Roman" w:cs="Times New Roman"/>
          <w:sz w:val="28"/>
          <w:szCs w:val="28"/>
        </w:rPr>
        <w:t>11 065,1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 w:rsidR="00B10130">
        <w:rPr>
          <w:rFonts w:ascii="Times New Roman" w:hAnsi="Times New Roman" w:cs="Times New Roman"/>
          <w:sz w:val="28"/>
          <w:szCs w:val="28"/>
        </w:rPr>
        <w:t>9153,4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B10130">
        <w:rPr>
          <w:rFonts w:ascii="Times New Roman" w:hAnsi="Times New Roman" w:cs="Times New Roman"/>
          <w:sz w:val="28"/>
          <w:szCs w:val="28"/>
        </w:rPr>
        <w:t>9153,4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B10130">
        <w:rPr>
          <w:rFonts w:ascii="Times New Roman" w:hAnsi="Times New Roman" w:cs="Times New Roman"/>
          <w:sz w:val="28"/>
          <w:szCs w:val="28"/>
        </w:rPr>
        <w:t>5305,9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и объем межбюджетных трансфертов, предоставляемых другим бюджетам бюджетной системы Российской Федерации в сумме </w:t>
      </w:r>
      <w:r>
        <w:rPr>
          <w:rFonts w:ascii="Times New Roman" w:hAnsi="Times New Roman" w:cs="Times New Roman"/>
          <w:sz w:val="28"/>
          <w:szCs w:val="28"/>
        </w:rPr>
        <w:t xml:space="preserve">57,0 </w:t>
      </w:r>
      <w:r w:rsidRPr="008127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B10130">
        <w:rPr>
          <w:rFonts w:ascii="Times New Roman" w:hAnsi="Times New Roman" w:cs="Times New Roman"/>
          <w:sz w:val="28"/>
          <w:szCs w:val="28"/>
        </w:rPr>
        <w:t>11065,1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3) дефицит местного бюджета в сумме 0,0 тыс. рублей. 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C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0130">
        <w:rPr>
          <w:rFonts w:ascii="Times New Roman" w:hAnsi="Times New Roman" w:cs="Times New Roman"/>
          <w:sz w:val="28"/>
          <w:szCs w:val="28"/>
        </w:rPr>
        <w:t>4694,0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безвозмездных поступлений в сумме  </w:t>
      </w:r>
      <w:r w:rsidR="00B10130">
        <w:rPr>
          <w:rFonts w:ascii="Times New Roman" w:hAnsi="Times New Roman" w:cs="Times New Roman"/>
          <w:sz w:val="28"/>
          <w:szCs w:val="28"/>
        </w:rPr>
        <w:t>2741,9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1117C8">
        <w:rPr>
          <w:rFonts w:ascii="Times New Roman" w:hAnsi="Times New Roman" w:cs="Times New Roman"/>
          <w:sz w:val="28"/>
          <w:szCs w:val="28"/>
        </w:rPr>
        <w:t>2741,9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1117C8">
        <w:rPr>
          <w:rFonts w:ascii="Times New Roman" w:hAnsi="Times New Roman" w:cs="Times New Roman"/>
          <w:sz w:val="28"/>
          <w:szCs w:val="28"/>
        </w:rPr>
        <w:t>198,4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 xml:space="preserve">тыс. рублей  и объем межбюджетных трансфертов, предоставляемых другим бюджетам бюджетной системы Российской Федерации в сумме </w:t>
      </w:r>
      <w:r w:rsidRPr="00C64043">
        <w:rPr>
          <w:rFonts w:ascii="Times New Roman" w:hAnsi="Times New Roman" w:cs="Times New Roman"/>
          <w:sz w:val="28"/>
          <w:szCs w:val="28"/>
        </w:rPr>
        <w:t>30,0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 тыс. рублей,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17C8">
        <w:rPr>
          <w:rFonts w:ascii="Times New Roman" w:hAnsi="Times New Roman" w:cs="Times New Roman"/>
          <w:sz w:val="28"/>
          <w:szCs w:val="28"/>
        </w:rPr>
        <w:t>5542,1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 рублей, в том числе объем безвозмездных поступлений в сумме </w:t>
      </w:r>
      <w:r w:rsidR="001117C8">
        <w:rPr>
          <w:rFonts w:ascii="Times New Roman" w:hAnsi="Times New Roman" w:cs="Times New Roman"/>
          <w:sz w:val="28"/>
          <w:szCs w:val="28"/>
        </w:rPr>
        <w:t>3023,5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127C2">
        <w:rPr>
          <w:rFonts w:ascii="Times New Roman" w:hAnsi="Times New Roman" w:cs="Times New Roman"/>
          <w:sz w:val="28"/>
          <w:szCs w:val="28"/>
        </w:rPr>
        <w:lastRenderedPageBreak/>
        <w:t xml:space="preserve">рублей, из них  объем межбюджетных трансфертов, получаемых из других бюджетов бюджетной системы Российской  Федерации, в сумме </w:t>
      </w:r>
      <w:r w:rsidR="001117C8">
        <w:rPr>
          <w:rFonts w:ascii="Times New Roman" w:hAnsi="Times New Roman" w:cs="Times New Roman"/>
          <w:sz w:val="28"/>
          <w:szCs w:val="28"/>
        </w:rPr>
        <w:t>3023,5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1117C8">
        <w:rPr>
          <w:rFonts w:ascii="Times New Roman" w:hAnsi="Times New Roman" w:cs="Times New Roman"/>
          <w:sz w:val="28"/>
          <w:szCs w:val="28"/>
        </w:rPr>
        <w:t>206,0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</w:t>
      </w:r>
      <w:r w:rsidRPr="00C64043">
        <w:rPr>
          <w:rFonts w:ascii="Times New Roman" w:hAnsi="Times New Roman" w:cs="Times New Roman"/>
          <w:sz w:val="28"/>
          <w:szCs w:val="28"/>
        </w:rPr>
        <w:t>30,0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1117C8">
        <w:rPr>
          <w:rFonts w:ascii="Times New Roman" w:hAnsi="Times New Roman" w:cs="Times New Roman"/>
          <w:sz w:val="28"/>
          <w:szCs w:val="28"/>
        </w:rPr>
        <w:t>4694,0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112,4</w:t>
      </w:r>
      <w:r w:rsidRPr="008127C2">
        <w:rPr>
          <w:rFonts w:ascii="Times New Roman" w:hAnsi="Times New Roman" w:cs="Times New Roman"/>
          <w:sz w:val="28"/>
          <w:szCs w:val="28"/>
        </w:rPr>
        <w:t xml:space="preserve">  тыс. рублей,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1117C8">
        <w:rPr>
          <w:rFonts w:ascii="Times New Roman" w:hAnsi="Times New Roman" w:cs="Times New Roman"/>
          <w:sz w:val="28"/>
          <w:szCs w:val="28"/>
        </w:rPr>
        <w:t>5542,1</w:t>
      </w:r>
      <w:r w:rsidRPr="008127C2">
        <w:rPr>
          <w:rFonts w:ascii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 </w:t>
      </w:r>
      <w:r w:rsidRPr="00C64043">
        <w:rPr>
          <w:rFonts w:ascii="Times New Roman" w:hAnsi="Times New Roman" w:cs="Times New Roman"/>
          <w:sz w:val="28"/>
          <w:szCs w:val="28"/>
        </w:rPr>
        <w:t>266,8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3) дефицит местного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0,0 тыс. рублей, и на 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127C2">
        <w:rPr>
          <w:rFonts w:ascii="Times New Roman" w:hAnsi="Times New Roman" w:cs="Times New Roman"/>
          <w:sz w:val="28"/>
          <w:szCs w:val="28"/>
        </w:rPr>
        <w:t xml:space="preserve">год в сумме 0,0  тыс. рублей. 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8127C2">
        <w:rPr>
          <w:rFonts w:ascii="Times New Roman" w:hAnsi="Times New Roman" w:cs="Times New Roman"/>
          <w:sz w:val="28"/>
          <w:szCs w:val="28"/>
        </w:rPr>
        <w:tab/>
      </w: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ab/>
        <w:t>5. Утвердить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127C2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7C2">
        <w:rPr>
          <w:rFonts w:ascii="Times New Roman" w:hAnsi="Times New Roman" w:cs="Times New Roman"/>
          <w:sz w:val="28"/>
          <w:szCs w:val="28"/>
        </w:rPr>
        <w:t>приложению3 к настоящему решению.</w:t>
      </w: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ab/>
        <w:t>6. Утвердить ведомственную структуру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решению.</w:t>
      </w:r>
    </w:p>
    <w:p w:rsidR="00B6138E" w:rsidRPr="008127C2" w:rsidRDefault="00B6138E" w:rsidP="00B6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7. Установить размер резервного фонда администрации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3,0 тыс. рублей, в  плановом периоде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в сумме -3,0 тыс. рублей ежегодно.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8. Установить общий объем бюджетных ассигнований, направленных на исполнение публичных нормативных обязательств,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215,0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C64043">
        <w:rPr>
          <w:rFonts w:ascii="Times New Roman" w:hAnsi="Times New Roman" w:cs="Times New Roman"/>
          <w:sz w:val="28"/>
          <w:szCs w:val="28"/>
        </w:rPr>
        <w:t>0,0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7C2">
        <w:rPr>
          <w:rFonts w:ascii="Times New Roman" w:hAnsi="Times New Roman" w:cs="Times New Roman"/>
          <w:sz w:val="28"/>
          <w:szCs w:val="28"/>
        </w:rPr>
        <w:t>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C64043">
        <w:rPr>
          <w:rFonts w:ascii="Times New Roman" w:hAnsi="Times New Roman" w:cs="Times New Roman"/>
          <w:sz w:val="28"/>
          <w:szCs w:val="28"/>
        </w:rPr>
        <w:t>0,0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lastRenderedPageBreak/>
        <w:t>9. Утвердить распределение бюджетных ассигнований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6" w:history="1"/>
      <w:r w:rsidRPr="008127C2">
        <w:rPr>
          <w:rFonts w:ascii="Times New Roman" w:hAnsi="Times New Roman" w:cs="Times New Roman"/>
          <w:sz w:val="28"/>
          <w:szCs w:val="28"/>
        </w:rPr>
        <w:t xml:space="preserve"> приложению 5 к настоящему решению.</w:t>
      </w: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Верх-Красноярского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Верх-Красноярского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ab/>
        <w:t>11. Установить, что муниципальные учреждения Верх-Красноярского сельсовета Северного района Новосибирской области, органы местного самоуправления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б) о подписке на печатные издания и об их приобретении;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в) об обучении на курсах повышения квалификации;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д) страхования;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ж) аренды;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B6138E" w:rsidRPr="008127C2" w:rsidRDefault="00B6138E" w:rsidP="00B61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12.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распределение иных межбюджетных трансфертов местному бюджету района из </w:t>
      </w:r>
      <w:r w:rsidRPr="008127C2">
        <w:rPr>
          <w:rFonts w:ascii="Times New Roman" w:hAnsi="Times New Roman" w:cs="Times New Roman"/>
          <w:sz w:val="28"/>
          <w:szCs w:val="28"/>
        </w:rPr>
        <w:t xml:space="preserve">местного бюджета Верх-Красноярского сельсовета Северного района Новосибирской области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>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57,0 </w:t>
      </w:r>
      <w:r w:rsidRPr="008127C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30,0 </w:t>
      </w:r>
      <w:r w:rsidRPr="008127C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30,0 </w:t>
      </w:r>
      <w:r w:rsidRPr="008127C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>рублей, согласно приложению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127C2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решению.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13. Утвердить объем бюджетных ассигнований муниципального дорожного фонда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1416,0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1472,0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2032,0</w:t>
      </w:r>
      <w:r w:rsidRPr="008127C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14. Утвердить источники финансирования дефицита местного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согласно приложению 7 к настоящему решению.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15.Утвердить программу муниципальных внутренних заимствований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B6138E" w:rsidRPr="008127C2" w:rsidRDefault="00B6138E" w:rsidP="00B6138E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7C2">
        <w:rPr>
          <w:rFonts w:ascii="Times New Roman" w:hAnsi="Times New Roman" w:cs="Times New Roman"/>
          <w:bCs/>
          <w:sz w:val="28"/>
          <w:szCs w:val="28"/>
        </w:rPr>
        <w:t xml:space="preserve">16. </w:t>
      </w:r>
      <w:proofErr w:type="gramStart"/>
      <w:r w:rsidRPr="008127C2"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127C2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127C2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127C2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7C2">
        <w:rPr>
          <w:rFonts w:ascii="Times New Roman" w:hAnsi="Times New Roman" w:cs="Times New Roman"/>
          <w:bCs/>
          <w:sz w:val="28"/>
          <w:szCs w:val="28"/>
        </w:rPr>
        <w:t xml:space="preserve">Предоставить право администрации Верх-Красноярского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7" w:history="1">
        <w:r w:rsidRPr="008127C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 статьи 93.6</w:t>
        </w:r>
      </w:hyperlink>
      <w:r w:rsidRPr="008127C2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17. Утвердить программу муниципальных гарантий Верх-Красноярского сельсовета Северного района Новосибирской области в валюте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127C2">
        <w:rPr>
          <w:rFonts w:ascii="Times New Roman" w:hAnsi="Times New Roman" w:cs="Times New Roman"/>
          <w:sz w:val="28"/>
          <w:szCs w:val="28"/>
        </w:rPr>
        <w:t>годов согласно приложению 9 к настоящему решению.</w:t>
      </w: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18.Утвердить перечень муниципальных программ Верх-Красноярского сельсовета Северного района Новосибирской области, предусмотренных к финансированию из местного бюджета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согласно приложению 10кнастоящему решению.</w:t>
      </w: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19.Установить,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Верх-Красноярского сельсовета Северного района Новосибирской области.</w:t>
      </w: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Муниципальные программы Верх-Красноярского сельсовета Северного района Новосибирской области, не включенные в перечень, не подлежат финансированию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20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7C2">
        <w:rPr>
          <w:rFonts w:ascii="Times New Roman" w:hAnsi="Times New Roman" w:cs="Times New Roman"/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годов согласно приложению 11 к настоящему решению.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Верх-Красноярского сельсовета Северного района Новосибирской области на </w:t>
      </w:r>
      <w:r w:rsidRPr="008127C2">
        <w:rPr>
          <w:rFonts w:ascii="Times New Roman" w:hAnsi="Times New Roman" w:cs="Times New Roman"/>
          <w:sz w:val="28"/>
          <w:szCs w:val="28"/>
        </w:rPr>
        <w:lastRenderedPageBreak/>
        <w:t>01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рублей, на 01 января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Верх-Красноярского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22. Установить объем муниципального долга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0,0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0,0 тыс. рублей. 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23. Установить объем расходов местного бюджета на обслуживание муниципального долга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0,0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0,0 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Верх-Красноярского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B6138E" w:rsidRPr="008127C2" w:rsidRDefault="00B6138E" w:rsidP="00B6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25. Установить, что неиспользованные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полученных из местного бюджета Верх-Красноярского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Верх-Красноярского сельсовета Северного района Новосибирской области.</w:t>
      </w:r>
    </w:p>
    <w:p w:rsidR="00B6138E" w:rsidRPr="008127C2" w:rsidRDefault="00B6138E" w:rsidP="00B6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C2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средств местного бюджета Верх-Красноярского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Верх-Красноярского сельсовета Северного района Новосибирской области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году, средства в объеме, не превышающем остатки указанных межбюджетных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трансфертов, могут быть возвращены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B6138E" w:rsidRPr="008127C2" w:rsidRDefault="00B6138E" w:rsidP="00B6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C2">
        <w:rPr>
          <w:rFonts w:ascii="Times New Roman" w:hAnsi="Times New Roman" w:cs="Times New Roman"/>
          <w:sz w:val="28"/>
          <w:szCs w:val="28"/>
        </w:rPr>
        <w:lastRenderedPageBreak/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13апреля 2020 года № 68н.</w:t>
      </w:r>
    </w:p>
    <w:p w:rsidR="00B6138E" w:rsidRPr="008127C2" w:rsidRDefault="00B6138E" w:rsidP="00B6138E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26. Установить в соответствии с пунктом 8 статьи 217 Бюджетного кодекса Российской Федерации следующие основания для внесения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C2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</w:t>
      </w:r>
      <w:r w:rsidRPr="008127C2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C2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C2"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(местного) бюджета;</w:t>
      </w:r>
      <w:proofErr w:type="gramEnd"/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(местный) бюджет в результате нарушения исполнения обязательств, предусмотренных соглашениями о предоставлении субсидии из областного (местного) бюджета;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</w:t>
      </w:r>
      <w:r w:rsidRPr="008127C2">
        <w:rPr>
          <w:rFonts w:ascii="Times New Roman" w:hAnsi="Times New Roman" w:cs="Times New Roman"/>
          <w:sz w:val="28"/>
          <w:szCs w:val="28"/>
        </w:rPr>
        <w:lastRenderedPageBreak/>
        <w:t>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C2"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Северного района Новосибирской области.</w:t>
      </w:r>
      <w:proofErr w:type="gramEnd"/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27. Настоящее решение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7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>28. 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B6138E" w:rsidRPr="008127C2" w:rsidRDefault="00B6138E" w:rsidP="00B61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8127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27C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B6138E" w:rsidRPr="008127C2" w:rsidRDefault="00B6138E" w:rsidP="00B6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B6138E" w:rsidRPr="008127C2" w:rsidTr="001E1C98">
        <w:tc>
          <w:tcPr>
            <w:tcW w:w="5070" w:type="dxa"/>
            <w:hideMark/>
          </w:tcPr>
          <w:p w:rsidR="00B6138E" w:rsidRPr="008127C2" w:rsidRDefault="00B6138E" w:rsidP="001E1C9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B6138E" w:rsidRPr="008127C2" w:rsidRDefault="00B6138E" w:rsidP="001E1C9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B6138E" w:rsidRPr="008127C2" w:rsidRDefault="00B6138E" w:rsidP="001E1C9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138E" w:rsidRPr="008127C2" w:rsidRDefault="00B6138E" w:rsidP="001E1C9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B6138E" w:rsidRPr="008127C2" w:rsidRDefault="00B6138E" w:rsidP="001E1C9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B6138E" w:rsidRPr="008127C2" w:rsidRDefault="00B6138E" w:rsidP="001E1C9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B6138E" w:rsidRPr="008127C2" w:rsidRDefault="00B6138E" w:rsidP="001E1C9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B6138E" w:rsidRPr="008127C2" w:rsidRDefault="00B6138E" w:rsidP="001E1C98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</w:t>
            </w:r>
            <w:proofErr w:type="spellStart"/>
            <w:r w:rsidRPr="00812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Невтис</w:t>
            </w:r>
            <w:proofErr w:type="spellEnd"/>
          </w:p>
        </w:tc>
      </w:tr>
    </w:tbl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lastRenderedPageBreak/>
        <w:t>Приложение 1</w:t>
      </w:r>
    </w:p>
    <w:p w:rsidR="00B6138E" w:rsidRPr="008127C2" w:rsidRDefault="00B6138E" w:rsidP="00B6138E">
      <w:pPr>
        <w:tabs>
          <w:tab w:val="left" w:pos="8070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</w:rPr>
        <w:t xml:space="preserve"> </w:t>
      </w:r>
      <w:r w:rsidR="000804F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.12.2024 № 1 </w:t>
      </w:r>
      <w:r w:rsidRPr="008127C2">
        <w:rPr>
          <w:rFonts w:ascii="Times New Roman" w:hAnsi="Times New Roman" w:cs="Times New Roman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</w:rPr>
        <w:t>5</w:t>
      </w:r>
      <w:r w:rsidRPr="008127C2"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>6</w:t>
      </w:r>
      <w:r w:rsidRPr="008127C2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7</w:t>
      </w:r>
      <w:r w:rsidRPr="008127C2">
        <w:rPr>
          <w:rFonts w:ascii="Times New Roman" w:hAnsi="Times New Roman" w:cs="Times New Roman"/>
        </w:rPr>
        <w:t>годов»</w:t>
      </w: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Нормативы отчислений в местный бюджет, %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7F7586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38E" w:rsidRPr="00FA26C7" w:rsidTr="001E1C98">
        <w:trPr>
          <w:trHeight w:val="496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314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314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314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6" w:type="dxa"/>
          </w:tcPr>
          <w:p w:rsidR="00B6138E" w:rsidRPr="000D1988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38E" w:rsidRPr="00FA26C7" w:rsidTr="001E1C98">
        <w:trPr>
          <w:trHeight w:val="559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части прочих налоговых доходов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38E" w:rsidRPr="00FA26C7" w:rsidTr="001E1C98">
        <w:trPr>
          <w:trHeight w:val="573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38E" w:rsidRPr="00FA26C7" w:rsidTr="001E1C98">
        <w:trPr>
          <w:trHeight w:val="415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340"/>
        </w:trPr>
        <w:tc>
          <w:tcPr>
            <w:tcW w:w="7905" w:type="dxa"/>
            <w:vAlign w:val="center"/>
          </w:tcPr>
          <w:p w:rsidR="00B6138E" w:rsidRPr="00FA26C7" w:rsidRDefault="00B6138E" w:rsidP="001E1C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557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489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342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431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768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768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138E" w:rsidRPr="00FA26C7" w:rsidTr="001E1C98">
        <w:trPr>
          <w:trHeight w:val="278"/>
        </w:trPr>
        <w:tc>
          <w:tcPr>
            <w:tcW w:w="7905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6138E" w:rsidRPr="008127C2" w:rsidRDefault="00B6138E" w:rsidP="00B6138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38E" w:rsidRPr="008127C2" w:rsidRDefault="00B6138E" w:rsidP="00B6138E">
      <w:pPr>
        <w:spacing w:after="0" w:line="240" w:lineRule="auto"/>
        <w:ind w:left="9356"/>
        <w:jc w:val="center"/>
        <w:rPr>
          <w:rFonts w:ascii="Times New Roman" w:hAnsi="Times New Roman" w:cs="Times New Roman"/>
        </w:rPr>
        <w:sectPr w:rsidR="00B6138E" w:rsidRPr="008127C2" w:rsidSect="001E1C9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6138E" w:rsidRPr="008127C2" w:rsidRDefault="00B6138E" w:rsidP="00B6138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B6138E" w:rsidRPr="008127C2" w:rsidRDefault="00B6138E" w:rsidP="00B6138E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127C2">
        <w:rPr>
          <w:rFonts w:ascii="Times New Roman" w:hAnsi="Times New Roman" w:cs="Times New Roman"/>
          <w:sz w:val="24"/>
          <w:szCs w:val="24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годов» 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местного бюджета 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127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7573"/>
        <w:gridCol w:w="1856"/>
        <w:gridCol w:w="1714"/>
        <w:gridCol w:w="1715"/>
      </w:tblGrid>
      <w:tr w:rsidR="00B6138E" w:rsidRPr="008127C2" w:rsidTr="001E1C98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6138E" w:rsidRPr="008127C2" w:rsidTr="001E1C98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1895,8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2462,3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358,1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792,3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1327,5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</w:t>
            </w: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-83,0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-86,4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-92,7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1D30CA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56,3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21319A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000113019951000001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2131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21319A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3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E1C98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98" w:rsidRPr="00DE548F" w:rsidRDefault="001E1C98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98" w:rsidRPr="00DE548F" w:rsidRDefault="001E1C98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98" w:rsidRPr="00DE548F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98" w:rsidRPr="00DE548F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98" w:rsidRPr="00DE548F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1911,7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2518,6</w:t>
            </w:r>
          </w:p>
        </w:tc>
      </w:tr>
      <w:tr w:rsidR="00B6138E" w:rsidRPr="008127C2" w:rsidTr="001E1C98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2817,5</w:t>
            </w:r>
          </w:p>
        </w:tc>
      </w:tr>
      <w:tr w:rsidR="00B6138E" w:rsidRPr="008127C2" w:rsidTr="001E1C98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205,9</w:t>
            </w:r>
          </w:p>
        </w:tc>
      </w:tr>
      <w:tr w:rsidR="00B6138E" w:rsidRPr="008127C2" w:rsidTr="001E1C98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38E" w:rsidRPr="008127C2" w:rsidTr="001E1C98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38E" w:rsidRPr="008127C2" w:rsidTr="001E1C98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38E" w:rsidRPr="008127C2" w:rsidTr="001E1C98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0F2639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11065,1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1E1C98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</w:tbl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Pr="008127C2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B6138E" w:rsidRPr="008127C2" w:rsidRDefault="00B6138E" w:rsidP="00B6138E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127C2">
        <w:rPr>
          <w:rFonts w:ascii="Times New Roman" w:hAnsi="Times New Roman" w:cs="Times New Roman"/>
          <w:sz w:val="24"/>
          <w:szCs w:val="24"/>
        </w:rPr>
        <w:t>годов»</w:t>
      </w:r>
    </w:p>
    <w:p w:rsidR="00B6138E" w:rsidRDefault="00B6138E" w:rsidP="00B6138E">
      <w:pPr>
        <w:spacing w:after="0" w:line="240" w:lineRule="auto"/>
        <w:rPr>
          <w:rFonts w:ascii="Times New Roman" w:hAnsi="Times New Roman" w:cs="Times New Roman"/>
        </w:rPr>
      </w:pPr>
    </w:p>
    <w:p w:rsidR="00B6138E" w:rsidRPr="0021319A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9A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2025 и 2026 годов</w:t>
      </w:r>
    </w:p>
    <w:p w:rsidR="00B6138E" w:rsidRPr="008127C2" w:rsidRDefault="00B6138E" w:rsidP="00B6138E">
      <w:pPr>
        <w:tabs>
          <w:tab w:val="left" w:pos="537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vertAnchor="text" w:tblpY="1"/>
        <w:tblOverlap w:val="never"/>
        <w:tblW w:w="15514" w:type="dxa"/>
        <w:tblInd w:w="96" w:type="dxa"/>
        <w:tblLook w:val="04A0" w:firstRow="1" w:lastRow="0" w:firstColumn="1" w:lastColumn="0" w:noHBand="0" w:noVBand="1"/>
      </w:tblPr>
      <w:tblGrid>
        <w:gridCol w:w="4280"/>
        <w:gridCol w:w="1000"/>
        <w:gridCol w:w="544"/>
        <w:gridCol w:w="918"/>
        <w:gridCol w:w="358"/>
        <w:gridCol w:w="622"/>
        <w:gridCol w:w="512"/>
        <w:gridCol w:w="1248"/>
        <w:gridCol w:w="362"/>
        <w:gridCol w:w="1134"/>
        <w:gridCol w:w="235"/>
        <w:gridCol w:w="1183"/>
        <w:gridCol w:w="1038"/>
        <w:gridCol w:w="521"/>
        <w:gridCol w:w="1559"/>
      </w:tblGrid>
      <w:tr w:rsidR="00B6138E" w:rsidRPr="00FD18E9" w:rsidTr="00BC6E46">
        <w:trPr>
          <w:gridAfter w:val="2"/>
          <w:wAfter w:w="2080" w:type="dxa"/>
          <w:trHeight w:val="21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38E" w:rsidRPr="00FD18E9" w:rsidTr="00BC6E46">
        <w:trPr>
          <w:trHeight w:val="255"/>
        </w:trPr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6138E" w:rsidRPr="00FD18E9" w:rsidTr="00BC6E46">
        <w:trPr>
          <w:trHeight w:val="270"/>
        </w:trPr>
        <w:tc>
          <w:tcPr>
            <w:tcW w:w="5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3C2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065,1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CE3007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CE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E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542,1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CE3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E3007" w:rsidRPr="00CE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E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815,7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BC6E46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6656B1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B6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276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91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4 450,1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B6138E" w:rsidRPr="00FD18E9" w:rsidTr="00BC6E46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1 532,6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6138E" w:rsidRPr="00FD18E9" w:rsidTr="006656B1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6138E" w:rsidRPr="00FD18E9" w:rsidTr="006656B1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114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1E1C98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BC6E46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BC6E46">
        <w:trPr>
          <w:trHeight w:val="114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4A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91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6656B1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6656B1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6656B1">
        <w:trPr>
          <w:trHeight w:val="13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6656B1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D36CA9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1 156,4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D36CA9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1 136,4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D36CA9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CA9" w:rsidRPr="00FD18E9" w:rsidRDefault="00D36CA9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инициативного бюджетирования на территории Верх-Красноярского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A9" w:rsidRPr="00FD18E9" w:rsidRDefault="00D36CA9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A9" w:rsidRPr="00FD18E9" w:rsidRDefault="00D36CA9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A9" w:rsidRPr="00FD18E9" w:rsidRDefault="00D36CA9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CA9" w:rsidRPr="00FD18E9" w:rsidRDefault="00D36CA9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CA9" w:rsidRDefault="00D36CA9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CA9" w:rsidRPr="00FD18E9" w:rsidRDefault="00D36CA9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6CA9" w:rsidRPr="00FD18E9" w:rsidRDefault="00D36CA9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6E46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FD18E9" w:rsidRDefault="00BC6E46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6E46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46" w:rsidRDefault="00BC6E46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FD18E9" w:rsidRDefault="00BC6E46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E46" w:rsidRDefault="00BC6E4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6E46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46" w:rsidRPr="00FD18E9" w:rsidRDefault="00BC6E46" w:rsidP="00BC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jc w:val="center"/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6E46" w:rsidRPr="00FD18E9" w:rsidTr="006656B1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46" w:rsidRPr="00FD18E9" w:rsidRDefault="00BC6E46" w:rsidP="00BC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jc w:val="center"/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6E46" w:rsidRPr="00FD18E9" w:rsidTr="006656B1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C6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6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</w:t>
            </w:r>
            <w:r w:rsidRPr="00BC6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Новосибирской области»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8A3CCB" w:rsidRDefault="008A3CCB" w:rsidP="00BC6E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BC6E46" w:rsidP="00B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8A3CCB" w:rsidRDefault="008A3CCB" w:rsidP="00BC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8A3CCB" w:rsidP="00BC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46" w:rsidRPr="00BC6E46" w:rsidRDefault="008A3CCB" w:rsidP="00BC6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A3CCB" w:rsidRPr="00FD18E9" w:rsidTr="006656B1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CB" w:rsidRPr="00FD18E9" w:rsidRDefault="008A3CC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A3CCB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CB" w:rsidRPr="00FD18E9" w:rsidRDefault="008A3CCB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CCB" w:rsidRPr="008A3CCB" w:rsidRDefault="008A3CCB" w:rsidP="008A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2 259,5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2 259,5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6138E" w:rsidRPr="00FD18E9" w:rsidTr="006656B1">
        <w:trPr>
          <w:trHeight w:val="69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6138E" w:rsidRPr="00FD18E9" w:rsidTr="006656B1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B6138E" w:rsidRPr="00FD18E9" w:rsidTr="006656B1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B6138E" w:rsidRPr="00FD18E9" w:rsidTr="006656B1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6C1" w:rsidRPr="00FD18E9" w:rsidRDefault="00B6138E" w:rsidP="008A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69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BC6E46">
        <w:trPr>
          <w:trHeight w:val="465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9236E5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6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11 065,1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4A66C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5 542,1</w:t>
            </w:r>
          </w:p>
        </w:tc>
      </w:tr>
      <w:tr w:rsidR="00B6138E" w:rsidRPr="00FD18E9" w:rsidTr="00BC6E46">
        <w:trPr>
          <w:trHeight w:val="300"/>
        </w:trPr>
        <w:tc>
          <w:tcPr>
            <w:tcW w:w="58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138E" w:rsidRPr="009236E5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6138E" w:rsidRDefault="00B6138E" w:rsidP="00B61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Pr="008127C2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B6138E" w:rsidRPr="008127C2" w:rsidRDefault="00B6138E" w:rsidP="00B6138E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127C2">
        <w:rPr>
          <w:rFonts w:ascii="Times New Roman" w:hAnsi="Times New Roman" w:cs="Times New Roman"/>
          <w:sz w:val="24"/>
          <w:szCs w:val="24"/>
        </w:rPr>
        <w:t>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127C2">
        <w:rPr>
          <w:rFonts w:ascii="Times New Roman" w:hAnsi="Times New Roman" w:cs="Times New Roman"/>
          <w:sz w:val="24"/>
          <w:szCs w:val="24"/>
        </w:rPr>
        <w:t>годов»</w:t>
      </w:r>
    </w:p>
    <w:p w:rsidR="00B6138E" w:rsidRPr="008127C2" w:rsidRDefault="00B6138E" w:rsidP="00B613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ook w:val="04A0" w:firstRow="1" w:lastRow="0" w:firstColumn="1" w:lastColumn="0" w:noHBand="0" w:noVBand="1"/>
      </w:tblPr>
      <w:tblGrid>
        <w:gridCol w:w="4280"/>
        <w:gridCol w:w="1000"/>
        <w:gridCol w:w="119"/>
        <w:gridCol w:w="861"/>
        <w:gridCol w:w="273"/>
        <w:gridCol w:w="827"/>
        <w:gridCol w:w="165"/>
        <w:gridCol w:w="1134"/>
        <w:gridCol w:w="163"/>
        <w:gridCol w:w="980"/>
        <w:gridCol w:w="700"/>
        <w:gridCol w:w="850"/>
        <w:gridCol w:w="170"/>
        <w:gridCol w:w="1390"/>
        <w:gridCol w:w="330"/>
        <w:gridCol w:w="945"/>
        <w:gridCol w:w="1276"/>
      </w:tblGrid>
      <w:tr w:rsidR="00B6138E" w:rsidRPr="00FD18E9" w:rsidTr="001E1C98">
        <w:trPr>
          <w:trHeight w:val="240"/>
        </w:trPr>
        <w:tc>
          <w:tcPr>
            <w:tcW w:w="154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38E" w:rsidRPr="00C64043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 местного бюджета на 2025 год и плановый период 2026 и 2027 годов </w:t>
            </w:r>
          </w:p>
        </w:tc>
      </w:tr>
      <w:tr w:rsidR="00B6138E" w:rsidRPr="00FD18E9" w:rsidTr="001E1C98">
        <w:trPr>
          <w:trHeight w:val="21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38E" w:rsidRPr="00FD18E9" w:rsidTr="001E1C98">
        <w:trPr>
          <w:trHeight w:val="201"/>
        </w:trPr>
        <w:tc>
          <w:tcPr>
            <w:tcW w:w="15463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B6138E" w:rsidRPr="00FD18E9" w:rsidTr="001E1C98">
        <w:trPr>
          <w:trHeight w:val="255"/>
        </w:trPr>
        <w:tc>
          <w:tcPr>
            <w:tcW w:w="539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6138E" w:rsidRPr="00FD18E9" w:rsidTr="001E1C98">
        <w:trPr>
          <w:trHeight w:val="270"/>
        </w:trPr>
        <w:tc>
          <w:tcPr>
            <w:tcW w:w="539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11 065,1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5 815,7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1 863,1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1E1C98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6656B1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6656B1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91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4 450,1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1 330,1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1 330,0</w:t>
            </w:r>
          </w:p>
        </w:tc>
      </w:tr>
      <w:tr w:rsidR="00B6138E" w:rsidRPr="00FD18E9" w:rsidTr="001E1C98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1 532,6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B6138E" w:rsidRPr="00FD18E9" w:rsidTr="006656B1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6138E" w:rsidRPr="00FD18E9" w:rsidTr="006656B1">
        <w:trPr>
          <w:trHeight w:val="276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6138E" w:rsidRPr="00FD18E9" w:rsidTr="006656B1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3C42F6">
        <w:trPr>
          <w:trHeight w:val="114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3C42F6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2 387,4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1E1C98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6138E" w:rsidRPr="00FD18E9" w:rsidTr="006656B1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6656B1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3C2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1E1C98">
        <w:trPr>
          <w:trHeight w:val="114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3C2986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91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5B71BE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5B71BE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5B71BE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5B71BE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1E1C98">
        <w:trPr>
          <w:trHeight w:val="13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1 416,0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6656B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1 156,4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6656B1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1 136,4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6656B1" w:rsidRPr="00FD18E9" w:rsidTr="005B71BE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инициативного бюджетирования на территории Верх-Красноярского сельсовета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B1" w:rsidRDefault="006656B1" w:rsidP="006656B1">
            <w:pPr>
              <w:jc w:val="center"/>
            </w:pPr>
            <w:r w:rsidRPr="00EA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56B1" w:rsidRPr="00FD18E9" w:rsidTr="005B71BE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мероприятие: «Содержание мест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B1" w:rsidRPr="006656B1" w:rsidRDefault="006656B1" w:rsidP="006656B1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56B1" w:rsidRPr="00FD18E9" w:rsidTr="005B71BE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B1" w:rsidRDefault="006656B1" w:rsidP="0066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инициативного проекта «Территория памяти» в рамках государственной программы Новосибирской области «Управление финансами  в Новосибирской области»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B1" w:rsidRDefault="006656B1" w:rsidP="006656B1">
            <w:pPr>
              <w:jc w:val="center"/>
            </w:pPr>
            <w:r w:rsidRPr="00EA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56B1" w:rsidRPr="00FD18E9" w:rsidTr="005B71BE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B1" w:rsidRPr="006656B1" w:rsidRDefault="006656B1" w:rsidP="006656B1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jc w:val="center"/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56B1" w:rsidRPr="00FD18E9" w:rsidTr="00DE4B47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B1" w:rsidRPr="006656B1" w:rsidRDefault="006656B1" w:rsidP="006656B1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jc w:val="center"/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56B1" w:rsidRPr="00FD18E9" w:rsidTr="00DE4B47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C6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C6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B1" w:rsidRDefault="006656B1" w:rsidP="006656B1">
            <w:pPr>
              <w:jc w:val="center"/>
            </w:pPr>
            <w:r w:rsidRPr="00EA2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6B1" w:rsidRPr="00BC6E46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56B1" w:rsidRPr="00FD18E9" w:rsidTr="00DE4B47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B1" w:rsidRPr="006656B1" w:rsidRDefault="006656B1" w:rsidP="006656B1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56B1" w:rsidRPr="00FD18E9" w:rsidTr="00DE4B47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B1" w:rsidRPr="00FD18E9" w:rsidRDefault="006656B1" w:rsidP="00665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6B1" w:rsidRPr="006656B1" w:rsidRDefault="006656B1" w:rsidP="006656B1">
            <w:pPr>
              <w:jc w:val="center"/>
            </w:pPr>
            <w:r w:rsidRPr="00665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</w:t>
            </w: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56B1" w:rsidRPr="008A3CCB" w:rsidRDefault="006656B1" w:rsidP="00665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871D86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497,0</w:t>
            </w:r>
          </w:p>
        </w:tc>
      </w:tr>
      <w:tr w:rsidR="00B6138E" w:rsidRPr="00FD18E9" w:rsidTr="00871D86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871D86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5B71BE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5B71BE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5B71BE">
        <w:trPr>
          <w:trHeight w:val="69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5B71BE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10130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2 259,5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10130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2 259,5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B6138E" w:rsidRPr="00FD18E9" w:rsidTr="00871D86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10130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2 259,5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B6138E" w:rsidRPr="00FD18E9" w:rsidTr="00871D86">
        <w:trPr>
          <w:trHeight w:val="134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10130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997,3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677,3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10130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10130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69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1E1C98">
        <w:trPr>
          <w:trHeight w:val="465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138E" w:rsidRPr="00FD18E9" w:rsidTr="005B71BE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5B71BE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5B71BE">
        <w:trPr>
          <w:trHeight w:val="465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5B71BE">
        <w:trPr>
          <w:trHeight w:val="300"/>
        </w:trPr>
        <w:tc>
          <w:tcPr>
            <w:tcW w:w="5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1E1C98">
        <w:trPr>
          <w:trHeight w:val="300"/>
        </w:trPr>
        <w:tc>
          <w:tcPr>
            <w:tcW w:w="53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B6138E" w:rsidRPr="00FD18E9" w:rsidTr="001E1C98">
        <w:trPr>
          <w:trHeight w:val="270"/>
        </w:trPr>
        <w:tc>
          <w:tcPr>
            <w:tcW w:w="113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38E" w:rsidRPr="00FD18E9" w:rsidRDefault="00B6138E" w:rsidP="001E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10130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11 065,1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10130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4 694,0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38E" w:rsidRPr="00FD18E9" w:rsidRDefault="00B10130" w:rsidP="001E1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5 542,1</w:t>
            </w:r>
          </w:p>
        </w:tc>
      </w:tr>
    </w:tbl>
    <w:p w:rsidR="00B6138E" w:rsidRPr="008127C2" w:rsidRDefault="00B6138E" w:rsidP="00B6138E">
      <w:pPr>
        <w:tabs>
          <w:tab w:val="left" w:pos="1352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rPr>
          <w:rFonts w:ascii="Times New Roman" w:hAnsi="Times New Roman" w:cs="Times New Roman"/>
        </w:rPr>
        <w:sectPr w:rsidR="00B6138E" w:rsidRPr="008127C2" w:rsidSect="001E1C98">
          <w:pgSz w:w="16838" w:h="11906" w:orient="landscape"/>
          <w:pgMar w:top="851" w:right="1134" w:bottom="426" w:left="567" w:header="709" w:footer="709" w:gutter="0"/>
          <w:cols w:space="708"/>
          <w:docGrid w:linePitch="360"/>
        </w:sect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5</w:t>
      </w:r>
    </w:p>
    <w:p w:rsidR="00B6138E" w:rsidRPr="008127C2" w:rsidRDefault="00B6138E" w:rsidP="00B6138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127C2">
        <w:rPr>
          <w:rFonts w:ascii="Times New Roman" w:hAnsi="Times New Roman" w:cs="Times New Roman"/>
          <w:sz w:val="24"/>
          <w:szCs w:val="24"/>
        </w:rPr>
        <w:t xml:space="preserve"> 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B6138E" w:rsidRPr="008127C2" w:rsidRDefault="00B6138E" w:rsidP="00B6138E">
      <w:pPr>
        <w:spacing w:after="0" w:line="240" w:lineRule="auto"/>
        <w:ind w:left="5222"/>
        <w:contextualSpacing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2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6138E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на исполнение            публичных нормативных обязательств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                   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38E" w:rsidRPr="00FA26C7" w:rsidRDefault="00B6138E" w:rsidP="00B61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C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B6138E" w:rsidRPr="00FA26C7" w:rsidTr="001E1C98">
        <w:tc>
          <w:tcPr>
            <w:tcW w:w="2232" w:type="dxa"/>
            <w:vMerge w:val="restart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138E" w:rsidRPr="00FA26C7" w:rsidTr="001E1C98">
        <w:tc>
          <w:tcPr>
            <w:tcW w:w="2232" w:type="dxa"/>
            <w:vMerge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89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8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6138E" w:rsidRPr="00FA26C7" w:rsidTr="001E1C98">
        <w:trPr>
          <w:trHeight w:val="2792"/>
        </w:trPr>
        <w:tc>
          <w:tcPr>
            <w:tcW w:w="2232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9900002020</w:t>
            </w:r>
          </w:p>
        </w:tc>
        <w:tc>
          <w:tcPr>
            <w:tcW w:w="636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86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986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138E" w:rsidRPr="00FA26C7" w:rsidTr="001E1C98">
        <w:tc>
          <w:tcPr>
            <w:tcW w:w="2232" w:type="dxa"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2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986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</w:tcPr>
          <w:p w:rsidR="00B6138E" w:rsidRPr="00FA26C7" w:rsidRDefault="00B6138E" w:rsidP="001E1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6</w:t>
      </w:r>
    </w:p>
    <w:p w:rsidR="00B6138E" w:rsidRPr="008127C2" w:rsidRDefault="00B6138E" w:rsidP="00B6138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B6138E" w:rsidRPr="008127C2" w:rsidRDefault="00B6138E" w:rsidP="00B6138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</w:p>
    <w:p w:rsidR="00B6138E" w:rsidRPr="008127C2" w:rsidRDefault="00B6138E" w:rsidP="00B6138E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Распределение иных межбюджетных трансфертов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местному бюджету района из местного бюджета 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 xml:space="preserve">                              тыс. руб.</w:t>
      </w: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992"/>
        <w:gridCol w:w="992"/>
        <w:gridCol w:w="992"/>
      </w:tblGrid>
      <w:tr w:rsidR="00B6138E" w:rsidRPr="00FA26C7" w:rsidTr="001E1C98">
        <w:trPr>
          <w:trHeight w:val="529"/>
        </w:trPr>
        <w:tc>
          <w:tcPr>
            <w:tcW w:w="992" w:type="dxa"/>
          </w:tcPr>
          <w:p w:rsidR="00B6138E" w:rsidRPr="00FA26C7" w:rsidRDefault="00B6138E" w:rsidP="001E1C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138E" w:rsidRPr="00FA26C7" w:rsidRDefault="00B6138E" w:rsidP="001E1C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992" w:type="dxa"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6138E" w:rsidRPr="00FA26C7" w:rsidTr="001E1C98">
        <w:trPr>
          <w:trHeight w:val="529"/>
        </w:trPr>
        <w:tc>
          <w:tcPr>
            <w:tcW w:w="992" w:type="dxa"/>
          </w:tcPr>
          <w:p w:rsidR="00B6138E" w:rsidRPr="00FA26C7" w:rsidRDefault="00B6138E" w:rsidP="001E1C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6138E" w:rsidRPr="00FA26C7" w:rsidRDefault="00B6138E" w:rsidP="001E1C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>Иные межбюджетные трансферты местному бюджету района из местного бюджета Верх-Красноярского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B6138E" w:rsidRPr="00C64043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4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6138E" w:rsidRPr="00C64043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4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6138E" w:rsidRPr="00C64043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4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6138E" w:rsidRPr="00FA26C7" w:rsidTr="001E1C98">
        <w:trPr>
          <w:trHeight w:val="529"/>
        </w:trPr>
        <w:tc>
          <w:tcPr>
            <w:tcW w:w="992" w:type="dxa"/>
          </w:tcPr>
          <w:p w:rsidR="00B6138E" w:rsidRPr="00FA26C7" w:rsidRDefault="00B6138E" w:rsidP="001E1C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B6138E" w:rsidRPr="00FA26C7" w:rsidRDefault="00B6138E" w:rsidP="001E1C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26C7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местному бюджету района из местного бюджета Верх-Красноярского сельсовета Северного района Новосибирской области на реализацию мероприятий переданных полномочий поселения по осуществлению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внутреннего </w:t>
            </w:r>
            <w:r w:rsidRPr="00FA26C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</w:t>
            </w:r>
            <w:r w:rsidRPr="00FA26C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992" w:type="dxa"/>
          </w:tcPr>
          <w:p w:rsidR="00B6138E" w:rsidRPr="00C64043" w:rsidRDefault="00B6138E" w:rsidP="001E1C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43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</w:tcPr>
          <w:p w:rsidR="00B6138E" w:rsidRPr="00C64043" w:rsidRDefault="00B6138E" w:rsidP="001E1C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138E" w:rsidRPr="00C64043" w:rsidRDefault="00B6138E" w:rsidP="001E1C9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6138E" w:rsidRPr="00FA26C7" w:rsidTr="001E1C98">
        <w:trPr>
          <w:trHeight w:val="273"/>
        </w:trPr>
        <w:tc>
          <w:tcPr>
            <w:tcW w:w="992" w:type="dxa"/>
          </w:tcPr>
          <w:p w:rsidR="00B6138E" w:rsidRPr="00FA26C7" w:rsidRDefault="00B6138E" w:rsidP="001E1C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138E" w:rsidRPr="00FA26C7" w:rsidRDefault="00B6138E" w:rsidP="001E1C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</w:p>
        </w:tc>
        <w:tc>
          <w:tcPr>
            <w:tcW w:w="992" w:type="dxa"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</w:tbl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B6138E" w:rsidRPr="008127C2" w:rsidRDefault="00B6138E" w:rsidP="00B6138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127C2">
        <w:rPr>
          <w:rFonts w:ascii="Times New Roman" w:hAnsi="Times New Roman" w:cs="Times New Roman"/>
          <w:sz w:val="24"/>
          <w:szCs w:val="24"/>
        </w:rPr>
        <w:t xml:space="preserve">годов» </w:t>
      </w: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6138E" w:rsidRPr="008127C2" w:rsidRDefault="00B6138E" w:rsidP="00B6138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B6138E" w:rsidRPr="008127C2" w:rsidRDefault="00B6138E" w:rsidP="00B613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B6138E" w:rsidRPr="008127C2" w:rsidRDefault="00B6138E" w:rsidP="00B613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6138E" w:rsidRPr="008127C2" w:rsidRDefault="00B6138E" w:rsidP="00B6138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B6138E" w:rsidRPr="00FA26C7" w:rsidTr="001E1C9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B6138E" w:rsidRPr="00FA26C7" w:rsidRDefault="00B6138E" w:rsidP="001E1C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B10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0130">
              <w:rPr>
                <w:rFonts w:ascii="Times New Roman" w:hAnsi="Times New Roman" w:cs="Times New Roman"/>
                <w:b/>
                <w:sz w:val="24"/>
                <w:szCs w:val="24"/>
              </w:rPr>
              <w:t>11065,1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B10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0130"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B10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0130"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B10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30">
              <w:rPr>
                <w:rFonts w:ascii="Times New Roman" w:hAnsi="Times New Roman" w:cs="Times New Roman"/>
                <w:sz w:val="24"/>
                <w:szCs w:val="24"/>
              </w:rPr>
              <w:t>11065,1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B10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30">
              <w:rPr>
                <w:rFonts w:ascii="Times New Roman" w:hAnsi="Times New Roman" w:cs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B10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30">
              <w:rPr>
                <w:rFonts w:ascii="Times New Roman" w:hAnsi="Times New Roman" w:cs="Times New Roman"/>
                <w:sz w:val="24"/>
                <w:szCs w:val="24"/>
              </w:rPr>
              <w:t>5542,1</w:t>
            </w:r>
          </w:p>
        </w:tc>
      </w:tr>
      <w:tr w:rsidR="00B6138E" w:rsidRPr="00FA26C7" w:rsidTr="001E1C98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10130" w:rsidP="001E1C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10130" w:rsidP="001E1C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10130" w:rsidP="001E1C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5542,1</w:t>
            </w:r>
          </w:p>
        </w:tc>
      </w:tr>
      <w:tr w:rsidR="00B6138E" w:rsidRPr="00FA26C7" w:rsidTr="001E1C98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10130" w:rsidP="001E1C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10130" w:rsidP="001E1C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8E" w:rsidRPr="00FA26C7" w:rsidRDefault="00B10130" w:rsidP="001E1C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5542,1</w:t>
            </w:r>
          </w:p>
        </w:tc>
      </w:tr>
    </w:tbl>
    <w:p w:rsidR="00B6138E" w:rsidRPr="008127C2" w:rsidRDefault="00B6138E" w:rsidP="00B6138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8</w:t>
      </w:r>
    </w:p>
    <w:p w:rsidR="00B6138E" w:rsidRPr="008127C2" w:rsidRDefault="00B6138E" w:rsidP="00B6138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 годов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B6138E" w:rsidRPr="00FA26C7" w:rsidTr="001E1C98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средств, направленных на погашение</w:t>
            </w:r>
          </w:p>
        </w:tc>
      </w:tr>
      <w:tr w:rsidR="00B6138E" w:rsidRPr="00FA26C7" w:rsidTr="001E1C98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B6138E" w:rsidRPr="00FA26C7" w:rsidTr="001E1C98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Муниципальные внутренние заимствования</w:t>
            </w: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38E" w:rsidRPr="00FA26C7" w:rsidTr="001E1C98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Муниципальные ценные бумаги Верх-Красноярского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138E" w:rsidRPr="00FA26C7" w:rsidTr="001E1C98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138E" w:rsidRPr="00FA26C7" w:rsidTr="001E1C98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6138E" w:rsidRPr="00FA26C7" w:rsidTr="001E1C98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B6138E" w:rsidRPr="008127C2" w:rsidRDefault="00B6138E" w:rsidP="00B6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  <w:sectPr w:rsidR="00B6138E" w:rsidRPr="008127C2" w:rsidSect="001E1C9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6138E" w:rsidRPr="008127C2" w:rsidRDefault="00B6138E" w:rsidP="00B6138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B6138E" w:rsidRPr="008127C2" w:rsidRDefault="00B6138E" w:rsidP="00B6138E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127C2">
        <w:rPr>
          <w:rFonts w:ascii="Times New Roman" w:hAnsi="Times New Roman" w:cs="Times New Roman"/>
          <w:sz w:val="24"/>
          <w:szCs w:val="24"/>
        </w:rPr>
        <w:t xml:space="preserve">годов» 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Северного района Новосибирской области в валюте Российской Федерации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 годов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Раздел 1. Перечень подлежащих предоставлению муниципальных гарантий муниципального образования Верх-Красноярского сельсовета Северного района Новосибирской области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B6138E" w:rsidRPr="008127C2" w:rsidTr="001E1C98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127C2">
              <w:rPr>
                <w:rFonts w:ascii="Times New Roman" w:hAnsi="Times New Roman" w:cs="Times New Roman"/>
              </w:rPr>
              <w:t>п</w:t>
            </w:r>
            <w:proofErr w:type="gramEnd"/>
            <w:r w:rsidRPr="008127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B6138E" w:rsidRPr="008127C2" w:rsidTr="001E1C98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Предоставления обеспечения исполнения обязатель</w:t>
            </w:r>
            <w:proofErr w:type="gramStart"/>
            <w:r w:rsidRPr="008127C2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8127C2">
              <w:rPr>
                <w:rFonts w:ascii="Times New Roman" w:hAnsi="Times New Roman" w:cs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B6138E" w:rsidRPr="008127C2" w:rsidTr="001E1C98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8127C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26 </w:t>
            </w:r>
            <w:r w:rsidRPr="008127C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8127C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8E" w:rsidRPr="008127C2" w:rsidTr="001E1C98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10</w:t>
            </w:r>
          </w:p>
        </w:tc>
      </w:tr>
      <w:tr w:rsidR="00B6138E" w:rsidRPr="008127C2" w:rsidTr="001E1C98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7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138E" w:rsidRPr="008127C2" w:rsidRDefault="00B6138E" w:rsidP="00B61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Раздел 2. Общий объем бюджетных ассигнований, предусмотренных на исполнение муниципальных гарантий муниципального образования Верх-Красноярского сельсовета Северного района Новосибирской области по возможным гарантийным случаям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B6138E" w:rsidRPr="008127C2" w:rsidTr="001E1C98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Объем, рублей</w:t>
            </w:r>
          </w:p>
        </w:tc>
      </w:tr>
      <w:tr w:rsidR="00B6138E" w:rsidRPr="008127C2" w:rsidTr="001E1C98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6138E" w:rsidRPr="008127C2" w:rsidTr="001E1C98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38E" w:rsidRPr="008127C2" w:rsidTr="001E1C98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8127C2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местного бюджета Верх-Красноярского сельсовета Северного района Новосибирской области</w:t>
            </w:r>
            <w:r w:rsidRPr="008127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8127C2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  <w:sectPr w:rsidR="00B6138E" w:rsidRPr="008127C2" w:rsidSect="001E1C98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10</w:t>
      </w:r>
    </w:p>
    <w:p w:rsidR="00B6138E" w:rsidRPr="008127C2" w:rsidRDefault="00B6138E" w:rsidP="00B6138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B6138E" w:rsidRPr="008127C2" w:rsidRDefault="00B6138E" w:rsidP="00B6138E">
      <w:pPr>
        <w:spacing w:after="0" w:line="240" w:lineRule="auto"/>
        <w:ind w:left="5220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Верх-Красноярского сельсовета Северного района Новосибирской области, предусмотренных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 к финансированию из местного бюджета 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плановом </w:t>
      </w:r>
      <w:proofErr w:type="gramStart"/>
      <w:r w:rsidRPr="008127C2"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 w:rsidRPr="008127C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7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6138E" w:rsidRPr="008127C2" w:rsidRDefault="00B6138E" w:rsidP="00B6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38E" w:rsidRDefault="00B6138E" w:rsidP="00B61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C7">
        <w:rPr>
          <w:rFonts w:ascii="Times New Roman" w:hAnsi="Times New Roman" w:cs="Times New Roman"/>
          <w:sz w:val="24"/>
          <w:szCs w:val="24"/>
        </w:rPr>
        <w:t>тыс. рублей</w:t>
      </w:r>
    </w:p>
    <w:p w:rsidR="00B6138E" w:rsidRPr="00FA26C7" w:rsidRDefault="00B6138E" w:rsidP="00B61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801"/>
        <w:gridCol w:w="1694"/>
        <w:gridCol w:w="992"/>
        <w:gridCol w:w="992"/>
        <w:gridCol w:w="1134"/>
        <w:gridCol w:w="1134"/>
      </w:tblGrid>
      <w:tr w:rsidR="00B6138E" w:rsidRPr="00FA26C7" w:rsidTr="00B10130">
        <w:trPr>
          <w:trHeight w:val="71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6138E" w:rsidRPr="00FA26C7" w:rsidTr="001E1C98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B10130" w:rsidRDefault="006656B1" w:rsidP="00B10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656B1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B10130" w:rsidRPr="006656B1">
              <w:rPr>
                <w:rFonts w:ascii="Times New Roman" w:hAnsi="Times New Roman"/>
                <w:sz w:val="24"/>
                <w:szCs w:val="24"/>
              </w:rPr>
              <w:t>Развитие инициативного бюджетирования на территории Верх-Красноярского сельсовета Северного района Новосибирской области на 2025-2027 годы</w:t>
            </w:r>
            <w:r w:rsidRPr="006656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6656B1" w:rsidRDefault="005B71B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8501070241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5B71BE" w:rsidRDefault="00B10130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5B71BE" w:rsidRDefault="006656B1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5B71BE" w:rsidRDefault="00B10130" w:rsidP="00B10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5B71BE" w:rsidRDefault="00B10130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B6138E" w:rsidRPr="008127C2" w:rsidRDefault="00B6138E" w:rsidP="00B6138E">
      <w:pPr>
        <w:spacing w:after="0" w:line="240" w:lineRule="auto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Приложение  11</w:t>
      </w:r>
    </w:p>
    <w:p w:rsidR="00B6138E" w:rsidRPr="008127C2" w:rsidRDefault="00B6138E" w:rsidP="00B6138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 w:rsidR="000804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.12.2024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27C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27C2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6138E" w:rsidRPr="008127C2" w:rsidRDefault="00B6138E" w:rsidP="00B6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38E" w:rsidRPr="008127C2" w:rsidRDefault="00B6138E" w:rsidP="00B61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38E" w:rsidRPr="002036BD" w:rsidRDefault="00B6138E" w:rsidP="00B6138E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BD">
        <w:rPr>
          <w:rFonts w:ascii="Times New Roman" w:hAnsi="Times New Roman" w:cs="Times New Roman"/>
          <w:b/>
          <w:sz w:val="28"/>
          <w:szCs w:val="28"/>
        </w:rPr>
        <w:t>Распределение ассигнований на капитальные вложения из местного бюджета по направлениям и объектам на 2025  год и плановый период 2026 и 2027 годов</w:t>
      </w:r>
    </w:p>
    <w:p w:rsidR="00B6138E" w:rsidRPr="008127C2" w:rsidRDefault="00B6138E" w:rsidP="00B6138E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38E" w:rsidRDefault="00B6138E" w:rsidP="00B6138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A26C7">
        <w:rPr>
          <w:rFonts w:ascii="Times New Roman" w:hAnsi="Times New Roman" w:cs="Times New Roman"/>
          <w:sz w:val="24"/>
          <w:szCs w:val="24"/>
        </w:rPr>
        <w:t>тыс. рублей</w:t>
      </w:r>
    </w:p>
    <w:p w:rsidR="00B6138E" w:rsidRPr="00FA26C7" w:rsidRDefault="00B6138E" w:rsidP="00B6138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932"/>
        <w:gridCol w:w="1943"/>
        <w:gridCol w:w="1668"/>
        <w:gridCol w:w="1668"/>
      </w:tblGrid>
      <w:tr w:rsidR="00B6138E" w:rsidRPr="00FA26C7" w:rsidTr="001E1C98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Лимиты капитальных вложений</w:t>
            </w:r>
          </w:p>
        </w:tc>
      </w:tr>
      <w:tr w:rsidR="00B6138E" w:rsidRPr="00FA26C7" w:rsidTr="001E1C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FA26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6138E" w:rsidRPr="00FA26C7" w:rsidTr="001E1C98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38E" w:rsidRPr="00FA26C7" w:rsidTr="001E1C98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38E" w:rsidRPr="00FA26C7" w:rsidTr="001E1C98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8E" w:rsidRPr="00FA26C7" w:rsidRDefault="00B6138E" w:rsidP="001E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B6138E" w:rsidRDefault="00B6138E" w:rsidP="00B6138E"/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5E1" w:rsidRDefault="002865E1" w:rsidP="002865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FF7" w:rsidRPr="00B6138E" w:rsidRDefault="002E5FF7" w:rsidP="00B6138E">
      <w:bookmarkStart w:id="0" w:name="_GoBack"/>
      <w:bookmarkEnd w:id="0"/>
    </w:p>
    <w:sectPr w:rsidR="002E5FF7" w:rsidRPr="00B6138E" w:rsidSect="001E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48F"/>
    <w:rsid w:val="00057DE1"/>
    <w:rsid w:val="000804FC"/>
    <w:rsid w:val="000B17BF"/>
    <w:rsid w:val="001117C8"/>
    <w:rsid w:val="001150F8"/>
    <w:rsid w:val="001579DB"/>
    <w:rsid w:val="001A2BEE"/>
    <w:rsid w:val="001E1C98"/>
    <w:rsid w:val="002522EF"/>
    <w:rsid w:val="002865E1"/>
    <w:rsid w:val="002D1240"/>
    <w:rsid w:val="002E5FF7"/>
    <w:rsid w:val="003A7308"/>
    <w:rsid w:val="003B6532"/>
    <w:rsid w:val="003C2986"/>
    <w:rsid w:val="003C42F6"/>
    <w:rsid w:val="00406858"/>
    <w:rsid w:val="00477871"/>
    <w:rsid w:val="004A66C1"/>
    <w:rsid w:val="004D3F76"/>
    <w:rsid w:val="005B71BE"/>
    <w:rsid w:val="00621353"/>
    <w:rsid w:val="006656B1"/>
    <w:rsid w:val="00690C28"/>
    <w:rsid w:val="006D1336"/>
    <w:rsid w:val="007367DB"/>
    <w:rsid w:val="00871D86"/>
    <w:rsid w:val="008902E0"/>
    <w:rsid w:val="008A3CCB"/>
    <w:rsid w:val="009D3769"/>
    <w:rsid w:val="009E64D7"/>
    <w:rsid w:val="00A46EFE"/>
    <w:rsid w:val="00B10130"/>
    <w:rsid w:val="00B6138E"/>
    <w:rsid w:val="00BC6E46"/>
    <w:rsid w:val="00CE3007"/>
    <w:rsid w:val="00D36CA9"/>
    <w:rsid w:val="00DE548F"/>
    <w:rsid w:val="00E43914"/>
    <w:rsid w:val="00E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B"/>
  </w:style>
  <w:style w:type="paragraph" w:styleId="1">
    <w:name w:val="heading 1"/>
    <w:basedOn w:val="a"/>
    <w:next w:val="a"/>
    <w:link w:val="10"/>
    <w:qFormat/>
    <w:rsid w:val="00DE54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E548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E54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48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DE54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E548F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DE548F"/>
    <w:rPr>
      <w:color w:val="0066CC"/>
      <w:u w:val="single"/>
    </w:r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DE5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rsid w:val="00DE548F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E548F"/>
    <w:rPr>
      <w:b/>
      <w:bCs/>
    </w:rPr>
  </w:style>
  <w:style w:type="character" w:customStyle="1" w:styleId="ConsPlusNormal">
    <w:name w:val="ConsPlusNormal Знак"/>
    <w:link w:val="ConsPlusNormal0"/>
    <w:locked/>
    <w:rsid w:val="00DE54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E5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E548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</w:rPr>
  </w:style>
  <w:style w:type="paragraph" w:styleId="a7">
    <w:name w:val="List Paragraph"/>
    <w:aliases w:val="ПАРАГРАФ,List Paragraph,Абзац списка11,Список_маркированный,Список_маркированный1"/>
    <w:basedOn w:val="a"/>
    <w:link w:val="a8"/>
    <w:uiPriority w:val="34"/>
    <w:qFormat/>
    <w:rsid w:val="00DE5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7"/>
    <w:uiPriority w:val="34"/>
    <w:locked/>
    <w:rsid w:val="00DE54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11"/>
    <w:unhideWhenUsed/>
    <w:rsid w:val="00DE548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9"/>
    <w:uiPriority w:val="99"/>
    <w:locked/>
    <w:rsid w:val="00DE548F"/>
    <w:rPr>
      <w:rFonts w:ascii="Times New Roman" w:eastAsia="Times New Roman" w:hAnsi="Times New Roman"/>
    </w:rPr>
  </w:style>
  <w:style w:type="character" w:customStyle="1" w:styleId="aa">
    <w:name w:val="Текст сноски Знак"/>
    <w:basedOn w:val="a0"/>
    <w:rsid w:val="00DE548F"/>
    <w:rPr>
      <w:sz w:val="20"/>
      <w:szCs w:val="20"/>
    </w:rPr>
  </w:style>
  <w:style w:type="paragraph" w:styleId="ab">
    <w:name w:val="annotation text"/>
    <w:basedOn w:val="a"/>
    <w:link w:val="12"/>
    <w:unhideWhenUsed/>
    <w:rsid w:val="00DE548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b"/>
    <w:locked/>
    <w:rsid w:val="00DE548F"/>
    <w:rPr>
      <w:rFonts w:ascii="Times New Roman" w:eastAsia="Times New Roman" w:hAnsi="Times New Roman"/>
    </w:rPr>
  </w:style>
  <w:style w:type="character" w:customStyle="1" w:styleId="ac">
    <w:name w:val="Текст примечания Знак"/>
    <w:basedOn w:val="a0"/>
    <w:rsid w:val="00DE548F"/>
    <w:rPr>
      <w:sz w:val="20"/>
      <w:szCs w:val="20"/>
    </w:rPr>
  </w:style>
  <w:style w:type="paragraph" w:styleId="ad">
    <w:name w:val="header"/>
    <w:basedOn w:val="a"/>
    <w:link w:val="13"/>
    <w:uiPriority w:val="99"/>
    <w:unhideWhenUsed/>
    <w:rsid w:val="00DE54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d"/>
    <w:uiPriority w:val="99"/>
    <w:locked/>
    <w:rsid w:val="00DE548F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uiPriority w:val="99"/>
    <w:rsid w:val="00DE548F"/>
  </w:style>
  <w:style w:type="paragraph" w:styleId="af">
    <w:name w:val="footer"/>
    <w:basedOn w:val="a"/>
    <w:link w:val="14"/>
    <w:uiPriority w:val="99"/>
    <w:unhideWhenUsed/>
    <w:rsid w:val="00DE54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f"/>
    <w:uiPriority w:val="99"/>
    <w:locked/>
    <w:rsid w:val="00DE548F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Нижний колонтитул Знак"/>
    <w:basedOn w:val="a0"/>
    <w:uiPriority w:val="99"/>
    <w:rsid w:val="00DE548F"/>
  </w:style>
  <w:style w:type="paragraph" w:styleId="af1">
    <w:name w:val="Title"/>
    <w:basedOn w:val="a"/>
    <w:link w:val="15"/>
    <w:qFormat/>
    <w:rsid w:val="00DE54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f1"/>
    <w:locked/>
    <w:rsid w:val="00DE548F"/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rsid w:val="00DE54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ody Text"/>
    <w:basedOn w:val="a"/>
    <w:link w:val="16"/>
    <w:uiPriority w:val="99"/>
    <w:unhideWhenUsed/>
    <w:rsid w:val="00DE54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f3"/>
    <w:uiPriority w:val="99"/>
    <w:locked/>
    <w:rsid w:val="00DE548F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uiPriority w:val="99"/>
    <w:rsid w:val="00DE548F"/>
  </w:style>
  <w:style w:type="paragraph" w:styleId="af5">
    <w:name w:val="Body Text Indent"/>
    <w:basedOn w:val="a"/>
    <w:link w:val="17"/>
    <w:uiPriority w:val="99"/>
    <w:unhideWhenUsed/>
    <w:rsid w:val="00DE548F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5"/>
    <w:uiPriority w:val="99"/>
    <w:locked/>
    <w:rsid w:val="00DE548F"/>
    <w:rPr>
      <w:rFonts w:ascii="Times New Roman" w:hAnsi="Times New Roman"/>
      <w:spacing w:val="-5"/>
      <w:sz w:val="28"/>
      <w:szCs w:val="28"/>
    </w:rPr>
  </w:style>
  <w:style w:type="character" w:customStyle="1" w:styleId="af6">
    <w:name w:val="Основной текст с отступом Знак"/>
    <w:basedOn w:val="a0"/>
    <w:uiPriority w:val="99"/>
    <w:rsid w:val="00DE548F"/>
  </w:style>
  <w:style w:type="paragraph" w:styleId="2">
    <w:name w:val="Body Text 2"/>
    <w:basedOn w:val="a"/>
    <w:link w:val="21"/>
    <w:unhideWhenUsed/>
    <w:rsid w:val="00DE548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locked/>
    <w:rsid w:val="00DE548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rsid w:val="00DE548F"/>
  </w:style>
  <w:style w:type="paragraph" w:styleId="22">
    <w:name w:val="Body Text Indent 2"/>
    <w:basedOn w:val="a"/>
    <w:link w:val="210"/>
    <w:uiPriority w:val="99"/>
    <w:unhideWhenUsed/>
    <w:rsid w:val="00DE548F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DE548F"/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uiPriority w:val="99"/>
    <w:rsid w:val="00DE548F"/>
  </w:style>
  <w:style w:type="paragraph" w:styleId="af7">
    <w:name w:val="annotation subject"/>
    <w:basedOn w:val="ab"/>
    <w:next w:val="ab"/>
    <w:link w:val="18"/>
    <w:unhideWhenUsed/>
    <w:rsid w:val="00DE548F"/>
    <w:rPr>
      <w:b/>
      <w:bCs/>
    </w:rPr>
  </w:style>
  <w:style w:type="character" w:customStyle="1" w:styleId="18">
    <w:name w:val="Тема примечания Знак1"/>
    <w:basedOn w:val="12"/>
    <w:link w:val="af7"/>
    <w:locked/>
    <w:rsid w:val="00DE548F"/>
    <w:rPr>
      <w:rFonts w:ascii="Times New Roman" w:eastAsia="Times New Roman" w:hAnsi="Times New Roman"/>
      <w:b/>
      <w:bCs/>
    </w:rPr>
  </w:style>
  <w:style w:type="character" w:customStyle="1" w:styleId="af8">
    <w:name w:val="Тема примечания Знак"/>
    <w:basedOn w:val="ac"/>
    <w:rsid w:val="00DE548F"/>
    <w:rPr>
      <w:b/>
      <w:bCs/>
      <w:sz w:val="20"/>
      <w:szCs w:val="20"/>
    </w:rPr>
  </w:style>
  <w:style w:type="paragraph" w:styleId="af9">
    <w:name w:val="Balloon Text"/>
    <w:basedOn w:val="a"/>
    <w:link w:val="19"/>
    <w:unhideWhenUsed/>
    <w:rsid w:val="00DE54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9"/>
    <w:uiPriority w:val="99"/>
    <w:semiHidden/>
    <w:locked/>
    <w:rsid w:val="00DE548F"/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rsid w:val="00DE548F"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1a"/>
    <w:locked/>
    <w:rsid w:val="00DE54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b"/>
    <w:rsid w:val="00DE548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c">
    <w:name w:val="_ТЕКСТ Знак"/>
    <w:link w:val="afd"/>
    <w:locked/>
    <w:rsid w:val="00DE548F"/>
    <w:rPr>
      <w:rFonts w:ascii="Arial" w:hAnsi="Arial" w:cs="Arial"/>
      <w:sz w:val="24"/>
    </w:rPr>
  </w:style>
  <w:style w:type="paragraph" w:customStyle="1" w:styleId="afd">
    <w:name w:val="_ТЕКСТ"/>
    <w:basedOn w:val="a"/>
    <w:link w:val="afc"/>
    <w:qFormat/>
    <w:rsid w:val="00DE548F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e">
    <w:name w:val="Обычный текст Знак"/>
    <w:link w:val="aff"/>
    <w:uiPriority w:val="99"/>
    <w:locked/>
    <w:rsid w:val="00DE548F"/>
    <w:rPr>
      <w:rFonts w:ascii="Times New Roman" w:hAnsi="Times New Roman" w:cs="Times New Roman"/>
      <w:sz w:val="28"/>
      <w:szCs w:val="28"/>
    </w:rPr>
  </w:style>
  <w:style w:type="paragraph" w:customStyle="1" w:styleId="aff">
    <w:name w:val="Обычный текст"/>
    <w:basedOn w:val="a"/>
    <w:link w:val="afe"/>
    <w:uiPriority w:val="99"/>
    <w:rsid w:val="00DE548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2E5F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table" w:styleId="aff0">
    <w:name w:val="Table Grid"/>
    <w:aliases w:val="Tab Border"/>
    <w:basedOn w:val="a1"/>
    <w:uiPriority w:val="59"/>
    <w:rsid w:val="00B613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ocked/>
    <w:rsid w:val="00B6138E"/>
    <w:rPr>
      <w:rFonts w:ascii="Calibri" w:hAnsi="Calibri"/>
      <w:sz w:val="22"/>
      <w:lang w:bidi="ar-SA"/>
    </w:rPr>
  </w:style>
  <w:style w:type="character" w:styleId="aff1">
    <w:name w:val="FollowedHyperlink"/>
    <w:basedOn w:val="a0"/>
    <w:uiPriority w:val="99"/>
    <w:semiHidden/>
    <w:unhideWhenUsed/>
    <w:rsid w:val="00B6138E"/>
    <w:rPr>
      <w:color w:val="800080"/>
      <w:u w:val="single"/>
    </w:rPr>
  </w:style>
  <w:style w:type="paragraph" w:customStyle="1" w:styleId="xl63">
    <w:name w:val="xl63"/>
    <w:basedOn w:val="a"/>
    <w:rsid w:val="00B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B613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B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B61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B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B613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B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B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B613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B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B6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B613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B6138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B613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B6138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B613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B61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B6138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B61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B613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B613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B613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B613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B613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B613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B613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B6138E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B613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B6138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34</Pages>
  <Words>9230</Words>
  <Characters>52612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35</cp:revision>
  <cp:lastPrinted>2024-12-23T05:41:00Z</cp:lastPrinted>
  <dcterms:created xsi:type="dcterms:W3CDTF">2024-11-12T05:02:00Z</dcterms:created>
  <dcterms:modified xsi:type="dcterms:W3CDTF">2024-12-23T08:29:00Z</dcterms:modified>
</cp:coreProperties>
</file>